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D488" w14:textId="6A374184" w:rsidR="00244CE9" w:rsidRPr="0050543E" w:rsidRDefault="001620D6" w:rsidP="00955CBB">
      <w:pPr>
        <w:pStyle w:val="Heading1"/>
        <w:shd w:val="clear" w:color="auto" w:fill="002060"/>
        <w:jc w:val="center"/>
        <w:rPr>
          <w:b/>
          <w:bCs/>
          <w:color w:val="FFFFFF" w:themeColor="background1"/>
          <w:sz w:val="44"/>
          <w:szCs w:val="44"/>
        </w:rPr>
      </w:pPr>
      <w:r w:rsidRPr="0050543E">
        <w:rPr>
          <w:b/>
          <w:bCs/>
          <w:color w:val="FFFFFF" w:themeColor="background1"/>
          <w:sz w:val="44"/>
          <w:szCs w:val="44"/>
        </w:rPr>
        <w:t>SGF POLICIES</w:t>
      </w:r>
    </w:p>
    <w:p w14:paraId="64D94E24" w14:textId="7F97ACE4" w:rsidR="001620D6" w:rsidRDefault="001620D6" w:rsidP="00244CE9">
      <w:pPr>
        <w:rPr>
          <w:rFonts w:ascii="Arial" w:hAnsi="Arial" w:cs="Arial"/>
        </w:rPr>
      </w:pPr>
    </w:p>
    <w:p w14:paraId="78D0A3A8" w14:textId="738D9FD5" w:rsidR="001620D6" w:rsidRPr="00955CBB" w:rsidRDefault="00BB5CDE" w:rsidP="0050543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Anti-</w:t>
      </w:r>
      <w:r w:rsidR="00632782">
        <w:rPr>
          <w:rFonts w:asciiTheme="minorHAnsi" w:hAnsiTheme="minorHAnsi" w:cstheme="minorHAnsi"/>
          <w:b/>
          <w:bCs/>
          <w:sz w:val="28"/>
          <w:szCs w:val="28"/>
        </w:rPr>
        <w:t>Slavery</w:t>
      </w:r>
    </w:p>
    <w:p w14:paraId="60CF85A3" w14:textId="14469549" w:rsidR="00127FE7" w:rsidRPr="0050543E" w:rsidRDefault="00127FE7" w:rsidP="00244CE9">
      <w:pPr>
        <w:rPr>
          <w:rFonts w:asciiTheme="minorHAnsi" w:hAnsiTheme="minorHAnsi" w:cstheme="minorHAnsi"/>
        </w:rPr>
      </w:pPr>
    </w:p>
    <w:p w14:paraId="0C4ABA24" w14:textId="77777777" w:rsidR="00632782" w:rsidRDefault="00632782" w:rsidP="00BB5CDE">
      <w:pPr>
        <w:jc w:val="both"/>
        <w:rPr>
          <w:rFonts w:asciiTheme="minorHAnsi" w:hAnsiTheme="minorHAnsi" w:cstheme="minorHAnsi"/>
        </w:rPr>
      </w:pPr>
    </w:p>
    <w:p w14:paraId="69AF5F6D" w14:textId="1BA29C96" w:rsidR="009C4E29" w:rsidRPr="009C4E29" w:rsidRDefault="009C4E29" w:rsidP="009C4E29">
      <w:pPr>
        <w:jc w:val="both"/>
        <w:rPr>
          <w:rFonts w:asciiTheme="minorHAnsi" w:hAnsiTheme="minorHAnsi" w:cstheme="minorHAnsi"/>
          <w:b/>
          <w:bCs/>
        </w:rPr>
      </w:pPr>
      <w:r w:rsidRPr="009C4E29">
        <w:rPr>
          <w:rFonts w:asciiTheme="minorHAnsi" w:hAnsiTheme="minorHAnsi" w:cstheme="minorHAnsi"/>
          <w:b/>
          <w:bCs/>
        </w:rPr>
        <w:t>Introduction</w:t>
      </w:r>
    </w:p>
    <w:p w14:paraId="6A8E5A44" w14:textId="759A38D9" w:rsidR="009C4E29" w:rsidRPr="009C4E29" w:rsidRDefault="009C4E29" w:rsidP="009C4E29">
      <w:pPr>
        <w:jc w:val="both"/>
        <w:rPr>
          <w:rFonts w:asciiTheme="minorHAnsi" w:hAnsiTheme="minorHAnsi" w:cstheme="minorHAnsi"/>
        </w:rPr>
      </w:pPr>
      <w:r w:rsidRPr="009C4E29">
        <w:rPr>
          <w:rFonts w:asciiTheme="minorHAnsi" w:hAnsiTheme="minorHAnsi" w:cstheme="minorHAnsi"/>
        </w:rPr>
        <w:t>Modern slavery is a crime resulting in despicable abuse of human rights. The Modern Slavery Act (MSA)</w:t>
      </w:r>
      <w:r>
        <w:rPr>
          <w:rFonts w:asciiTheme="minorHAnsi" w:hAnsiTheme="minorHAnsi" w:cstheme="minorHAnsi"/>
        </w:rPr>
        <w:t xml:space="preserve"> </w:t>
      </w:r>
      <w:r w:rsidRPr="009C4E29">
        <w:rPr>
          <w:rFonts w:asciiTheme="minorHAnsi" w:hAnsiTheme="minorHAnsi" w:cstheme="minorHAnsi"/>
        </w:rPr>
        <w:t>2015 came into force as from March 2015 and consolidates slavery and trafficking offenses.</w:t>
      </w:r>
      <w:r>
        <w:rPr>
          <w:rFonts w:asciiTheme="minorHAnsi" w:hAnsiTheme="minorHAnsi" w:cstheme="minorHAnsi"/>
        </w:rPr>
        <w:t xml:space="preserve">  </w:t>
      </w:r>
      <w:r w:rsidRPr="009C4E29">
        <w:rPr>
          <w:rFonts w:asciiTheme="minorHAnsi" w:hAnsiTheme="minorHAnsi" w:cstheme="minorHAnsi"/>
        </w:rPr>
        <w:t>It covers four</w:t>
      </w:r>
      <w:r>
        <w:rPr>
          <w:rFonts w:asciiTheme="minorHAnsi" w:hAnsiTheme="minorHAnsi" w:cstheme="minorHAnsi"/>
        </w:rPr>
        <w:t xml:space="preserve"> </w:t>
      </w:r>
      <w:r w:rsidRPr="009C4E29">
        <w:rPr>
          <w:rFonts w:asciiTheme="minorHAnsi" w:hAnsiTheme="minorHAnsi" w:cstheme="minorHAnsi"/>
        </w:rPr>
        <w:t>activities:</w:t>
      </w:r>
    </w:p>
    <w:p w14:paraId="7229E2C1" w14:textId="228CE080" w:rsidR="009C4E29" w:rsidRPr="009C4E29" w:rsidRDefault="009C4E29" w:rsidP="009C4E29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C4E29">
        <w:rPr>
          <w:rFonts w:asciiTheme="minorHAnsi" w:hAnsiTheme="minorHAnsi" w:cstheme="minorHAnsi"/>
        </w:rPr>
        <w:t>Slavery</w:t>
      </w:r>
    </w:p>
    <w:p w14:paraId="4BECF036" w14:textId="118D5456" w:rsidR="009C4E29" w:rsidRPr="009C4E29" w:rsidRDefault="009C4E29" w:rsidP="009C4E29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C4E29">
        <w:rPr>
          <w:rFonts w:asciiTheme="minorHAnsi" w:hAnsiTheme="minorHAnsi" w:cstheme="minorHAnsi"/>
        </w:rPr>
        <w:t>Servitude</w:t>
      </w:r>
    </w:p>
    <w:p w14:paraId="5BC8293F" w14:textId="75E925CE" w:rsidR="009C4E29" w:rsidRPr="009C4E29" w:rsidRDefault="009C4E29" w:rsidP="009C4E29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C4E29">
        <w:rPr>
          <w:rFonts w:asciiTheme="minorHAnsi" w:hAnsiTheme="minorHAnsi" w:cstheme="minorHAnsi"/>
        </w:rPr>
        <w:t>Forced or compulsory labour</w:t>
      </w:r>
    </w:p>
    <w:p w14:paraId="28E349BA" w14:textId="4A91974F" w:rsidR="009C4E29" w:rsidRPr="009C4E29" w:rsidRDefault="009C4E29" w:rsidP="009C4E29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C4E29">
        <w:rPr>
          <w:rFonts w:asciiTheme="minorHAnsi" w:hAnsiTheme="minorHAnsi" w:cstheme="minorHAnsi"/>
        </w:rPr>
        <w:t>Human trafficking</w:t>
      </w:r>
    </w:p>
    <w:p w14:paraId="4E669EF2" w14:textId="77777777" w:rsidR="009C4E29" w:rsidRPr="009C4E29" w:rsidRDefault="009C4E29" w:rsidP="009C4E29">
      <w:pPr>
        <w:jc w:val="both"/>
        <w:rPr>
          <w:rFonts w:asciiTheme="minorHAnsi" w:hAnsiTheme="minorHAnsi" w:cstheme="minorHAnsi"/>
        </w:rPr>
      </w:pPr>
    </w:p>
    <w:p w14:paraId="198C4702" w14:textId="169B2B83" w:rsidR="009C4E29" w:rsidRPr="009C4E29" w:rsidRDefault="009C4E29" w:rsidP="009C4E29">
      <w:pPr>
        <w:jc w:val="both"/>
        <w:rPr>
          <w:rFonts w:asciiTheme="minorHAnsi" w:hAnsiTheme="minorHAnsi" w:cstheme="minorHAnsi"/>
        </w:rPr>
      </w:pPr>
      <w:r w:rsidRPr="009C4E29">
        <w:rPr>
          <w:rFonts w:asciiTheme="minorHAnsi" w:hAnsiTheme="minorHAnsi" w:cstheme="minorHAnsi"/>
        </w:rPr>
        <w:t>It ensures that offences are subject to the toughest asset recovery regime under the Proceeds of Crime Act</w:t>
      </w:r>
      <w:r>
        <w:rPr>
          <w:rFonts w:asciiTheme="minorHAnsi" w:hAnsiTheme="minorHAnsi" w:cstheme="minorHAnsi"/>
        </w:rPr>
        <w:t xml:space="preserve"> </w:t>
      </w:r>
      <w:r w:rsidRPr="009C4E29">
        <w:rPr>
          <w:rFonts w:asciiTheme="minorHAnsi" w:hAnsiTheme="minorHAnsi" w:cstheme="minorHAnsi"/>
        </w:rPr>
        <w:t>2002. The National Crime Agency, the police and other law enforcement agencies have the powers to bring</w:t>
      </w:r>
      <w:r>
        <w:rPr>
          <w:rFonts w:asciiTheme="minorHAnsi" w:hAnsiTheme="minorHAnsi" w:cstheme="minorHAnsi"/>
        </w:rPr>
        <w:t xml:space="preserve"> </w:t>
      </w:r>
      <w:r w:rsidRPr="009C4E29">
        <w:rPr>
          <w:rFonts w:asciiTheme="minorHAnsi" w:hAnsiTheme="minorHAnsi" w:cstheme="minorHAnsi"/>
        </w:rPr>
        <w:t>to justice those engaged in human trafficking and slavery. Modern slavery is a complex and multi-faceted</w:t>
      </w:r>
      <w:r>
        <w:rPr>
          <w:rFonts w:asciiTheme="minorHAnsi" w:hAnsiTheme="minorHAnsi" w:cstheme="minorHAnsi"/>
        </w:rPr>
        <w:t xml:space="preserve"> </w:t>
      </w:r>
      <w:r w:rsidRPr="009C4E29">
        <w:rPr>
          <w:rFonts w:asciiTheme="minorHAnsi" w:hAnsiTheme="minorHAnsi" w:cstheme="minorHAnsi"/>
        </w:rPr>
        <w:t xml:space="preserve">crime and tackling it requires all </w:t>
      </w:r>
      <w:r>
        <w:rPr>
          <w:rFonts w:asciiTheme="minorHAnsi" w:hAnsiTheme="minorHAnsi" w:cstheme="minorHAnsi"/>
        </w:rPr>
        <w:t>directors and staff of Scottish Grocers’ Federation (Holdings) Ltd</w:t>
      </w:r>
      <w:r w:rsidRPr="009C4E29">
        <w:rPr>
          <w:rFonts w:asciiTheme="minorHAnsi" w:hAnsiTheme="minorHAnsi" w:cstheme="minorHAnsi"/>
        </w:rPr>
        <w:t xml:space="preserve"> to play a part. Protecting our</w:t>
      </w:r>
      <w:r>
        <w:rPr>
          <w:rFonts w:asciiTheme="minorHAnsi" w:hAnsiTheme="minorHAnsi" w:cstheme="minorHAnsi"/>
        </w:rPr>
        <w:t xml:space="preserve"> </w:t>
      </w:r>
      <w:r w:rsidRPr="009C4E29">
        <w:rPr>
          <w:rFonts w:asciiTheme="minorHAnsi" w:hAnsiTheme="minorHAnsi" w:cstheme="minorHAnsi"/>
        </w:rPr>
        <w:t>workforce and reputation is vital. The MSA 2015 highlights the important need for businesses, and therefore</w:t>
      </w:r>
      <w:r>
        <w:rPr>
          <w:rFonts w:asciiTheme="minorHAnsi" w:hAnsiTheme="minorHAnsi" w:cstheme="minorHAnsi"/>
        </w:rPr>
        <w:t xml:space="preserve"> </w:t>
      </w:r>
      <w:r w:rsidRPr="009C4E29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Federation</w:t>
      </w:r>
      <w:r w:rsidRPr="009C4E29">
        <w:rPr>
          <w:rFonts w:asciiTheme="minorHAnsi" w:hAnsiTheme="minorHAnsi" w:cstheme="minorHAnsi"/>
        </w:rPr>
        <w:t>, to play a part in tackling slavery.</w:t>
      </w:r>
    </w:p>
    <w:p w14:paraId="6942E086" w14:textId="77777777" w:rsidR="009C4E29" w:rsidRDefault="009C4E29" w:rsidP="009C4E29">
      <w:pPr>
        <w:jc w:val="both"/>
        <w:rPr>
          <w:rFonts w:asciiTheme="minorHAnsi" w:hAnsiTheme="minorHAnsi" w:cstheme="minorHAnsi"/>
        </w:rPr>
      </w:pPr>
    </w:p>
    <w:p w14:paraId="0ADBF9CD" w14:textId="4BE774C1" w:rsidR="009C4E29" w:rsidRDefault="009C4E29" w:rsidP="009C4E29">
      <w:pPr>
        <w:jc w:val="both"/>
        <w:rPr>
          <w:rFonts w:asciiTheme="minorHAnsi" w:hAnsiTheme="minorHAnsi" w:cstheme="minorHAnsi"/>
        </w:rPr>
      </w:pPr>
      <w:r w:rsidRPr="009C4E29">
        <w:rPr>
          <w:rFonts w:asciiTheme="minorHAnsi" w:hAnsiTheme="minorHAnsi" w:cstheme="minorHAnsi"/>
        </w:rPr>
        <w:t>The Transparency in Supply Chains Clause which came into force October 2015 requires organisations with</w:t>
      </w:r>
      <w:r>
        <w:rPr>
          <w:rFonts w:asciiTheme="minorHAnsi" w:hAnsiTheme="minorHAnsi" w:cstheme="minorHAnsi"/>
        </w:rPr>
        <w:t xml:space="preserve"> </w:t>
      </w:r>
      <w:r w:rsidRPr="009C4E29">
        <w:rPr>
          <w:rFonts w:asciiTheme="minorHAnsi" w:hAnsiTheme="minorHAnsi" w:cstheme="minorHAnsi"/>
        </w:rPr>
        <w:t>a turnover of £36m or more to report on processes and due diligence taken to ensure that their supply chains</w:t>
      </w:r>
      <w:r>
        <w:rPr>
          <w:rFonts w:asciiTheme="minorHAnsi" w:hAnsiTheme="minorHAnsi" w:cstheme="minorHAnsi"/>
        </w:rPr>
        <w:t xml:space="preserve"> </w:t>
      </w:r>
      <w:r w:rsidRPr="009C4E29">
        <w:rPr>
          <w:rFonts w:asciiTheme="minorHAnsi" w:hAnsiTheme="minorHAnsi" w:cstheme="minorHAnsi"/>
        </w:rPr>
        <w:t>are slavery free, and to produce and publish a slavery and human trafficking statement each financial year.</w:t>
      </w:r>
      <w:r>
        <w:rPr>
          <w:rFonts w:asciiTheme="minorHAnsi" w:hAnsiTheme="minorHAnsi" w:cstheme="minorHAnsi"/>
        </w:rPr>
        <w:t xml:space="preserve"> The Federation does not fall into this category therefore this is not a formality that has to be followed.</w:t>
      </w:r>
    </w:p>
    <w:p w14:paraId="214A919B" w14:textId="77777777" w:rsidR="009C4E29" w:rsidRDefault="009C4E29" w:rsidP="00BB5CDE">
      <w:pPr>
        <w:jc w:val="both"/>
        <w:rPr>
          <w:rFonts w:asciiTheme="minorHAnsi" w:hAnsiTheme="minorHAnsi" w:cstheme="minorHAnsi"/>
        </w:rPr>
      </w:pPr>
    </w:p>
    <w:p w14:paraId="3A0626F4" w14:textId="0976E037" w:rsidR="00632782" w:rsidRDefault="00632782" w:rsidP="00BB5C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Scottish Grocers’ Federation is the only authoritative voice for the Scottish convenience store industry – an industry that provides over 44,000 jobs throughout just under 5,000 stores; Scotland has more convenience stores per head of population than the rest of the UK!  We strive to ensure the viability of our retailers’ businesses in whatever way we can.</w:t>
      </w:r>
      <w:r w:rsidR="0046226B">
        <w:rPr>
          <w:rFonts w:asciiTheme="minorHAnsi" w:hAnsiTheme="minorHAnsi" w:cstheme="minorHAnsi"/>
        </w:rPr>
        <w:t xml:space="preserve">  </w:t>
      </w:r>
    </w:p>
    <w:p w14:paraId="30845820" w14:textId="60359BAA" w:rsidR="009C4E29" w:rsidRDefault="009C4E29" w:rsidP="00BB5CDE">
      <w:pPr>
        <w:jc w:val="both"/>
        <w:rPr>
          <w:rFonts w:asciiTheme="minorHAnsi" w:hAnsiTheme="minorHAnsi" w:cstheme="minorHAnsi"/>
        </w:rPr>
      </w:pPr>
    </w:p>
    <w:p w14:paraId="5A913C35" w14:textId="212A3112" w:rsidR="009C4E29" w:rsidRPr="009C4E29" w:rsidRDefault="009C4E29" w:rsidP="009C4E29">
      <w:pPr>
        <w:jc w:val="both"/>
        <w:rPr>
          <w:rFonts w:asciiTheme="minorHAnsi" w:hAnsiTheme="minorHAnsi" w:cstheme="minorHAnsi"/>
          <w:b/>
          <w:bCs/>
        </w:rPr>
      </w:pPr>
      <w:r w:rsidRPr="009C4E29">
        <w:rPr>
          <w:rFonts w:asciiTheme="minorHAnsi" w:hAnsiTheme="minorHAnsi" w:cstheme="minorHAnsi"/>
          <w:b/>
          <w:bCs/>
        </w:rPr>
        <w:t>Risk</w:t>
      </w:r>
    </w:p>
    <w:p w14:paraId="1FEE5302" w14:textId="77777777" w:rsidR="009C4E29" w:rsidRDefault="009C4E29" w:rsidP="009C4E29">
      <w:pPr>
        <w:jc w:val="both"/>
        <w:rPr>
          <w:rFonts w:asciiTheme="minorHAnsi" w:hAnsiTheme="minorHAnsi" w:cstheme="minorHAnsi"/>
        </w:rPr>
      </w:pPr>
      <w:r w:rsidRPr="009C4E29">
        <w:rPr>
          <w:rFonts w:asciiTheme="minorHAnsi" w:hAnsiTheme="minorHAnsi" w:cstheme="minorHAnsi"/>
        </w:rPr>
        <w:t>The principal areas of risk we face, related to slavery and human trafficking, include, but are not limited to the</w:t>
      </w:r>
      <w:r>
        <w:rPr>
          <w:rFonts w:asciiTheme="minorHAnsi" w:hAnsiTheme="minorHAnsi" w:cstheme="minorHAnsi"/>
        </w:rPr>
        <w:t xml:space="preserve"> following:</w:t>
      </w:r>
    </w:p>
    <w:p w14:paraId="216A8183" w14:textId="2F419B6E" w:rsidR="009C4E29" w:rsidRDefault="00D93A9C" w:rsidP="009C4E2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Members and their businesses</w:t>
      </w:r>
    </w:p>
    <w:p w14:paraId="02F49B10" w14:textId="6913A8A2" w:rsidR="00C835E8" w:rsidRPr="009C4E29" w:rsidRDefault="00C835E8" w:rsidP="009C4E2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Retail and Corporate members</w:t>
      </w:r>
    </w:p>
    <w:p w14:paraId="63AF5526" w14:textId="323944DD" w:rsidR="009C4E29" w:rsidRDefault="009C4E29" w:rsidP="009C4E2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C4E29">
        <w:rPr>
          <w:rFonts w:asciiTheme="minorHAnsi" w:hAnsiTheme="minorHAnsi" w:cstheme="minorHAnsi"/>
        </w:rPr>
        <w:t>Outsourced activities</w:t>
      </w:r>
    </w:p>
    <w:p w14:paraId="5A13AF58" w14:textId="369969D9" w:rsidR="00C835E8" w:rsidRPr="009C4E29" w:rsidRDefault="00C835E8" w:rsidP="009C4E2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Equipment and Service providers</w:t>
      </w:r>
    </w:p>
    <w:p w14:paraId="58628E5C" w14:textId="28AE38CF" w:rsidR="009C4E29" w:rsidRPr="009C4E29" w:rsidRDefault="009C4E29" w:rsidP="009C4E2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C4E29">
        <w:rPr>
          <w:rFonts w:asciiTheme="minorHAnsi" w:hAnsiTheme="minorHAnsi" w:cstheme="minorHAnsi"/>
        </w:rPr>
        <w:lastRenderedPageBreak/>
        <w:t>Cleaning and catering suppliers</w:t>
      </w:r>
    </w:p>
    <w:p w14:paraId="57FC4D6A" w14:textId="3EC61A57" w:rsidR="009C4E29" w:rsidRPr="009C4E29" w:rsidRDefault="009C4E29" w:rsidP="009C4E2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C4E29">
        <w:rPr>
          <w:rFonts w:asciiTheme="minorHAnsi" w:hAnsiTheme="minorHAnsi" w:cstheme="minorHAnsi"/>
        </w:rPr>
        <w:t>Corporate hospitality</w:t>
      </w:r>
    </w:p>
    <w:p w14:paraId="0532CE3A" w14:textId="50ED5DD6" w:rsidR="009C4E29" w:rsidRPr="009C4E29" w:rsidRDefault="009C4E29" w:rsidP="009C4E2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C4E29">
        <w:rPr>
          <w:rFonts w:asciiTheme="minorHAnsi" w:hAnsiTheme="minorHAnsi" w:cstheme="minorHAnsi"/>
        </w:rPr>
        <w:t>Recruitment through agencies</w:t>
      </w:r>
    </w:p>
    <w:p w14:paraId="091E3E12" w14:textId="3D35B99A" w:rsidR="009C4E29" w:rsidRPr="009C4E29" w:rsidRDefault="009C4E29" w:rsidP="009C4E2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C4E29">
        <w:rPr>
          <w:rFonts w:asciiTheme="minorHAnsi" w:hAnsiTheme="minorHAnsi" w:cstheme="minorHAnsi"/>
        </w:rPr>
        <w:t>General recruitment</w:t>
      </w:r>
    </w:p>
    <w:p w14:paraId="3D394AFD" w14:textId="77777777" w:rsidR="009C4E29" w:rsidRPr="009C4E29" w:rsidRDefault="009C4E29" w:rsidP="009C4E29">
      <w:pPr>
        <w:jc w:val="both"/>
        <w:rPr>
          <w:rFonts w:asciiTheme="minorHAnsi" w:hAnsiTheme="minorHAnsi" w:cstheme="minorHAnsi"/>
        </w:rPr>
      </w:pPr>
    </w:p>
    <w:p w14:paraId="03A1B303" w14:textId="1A29D2BE" w:rsidR="009C4E29" w:rsidRDefault="009C4E29" w:rsidP="009C4E29">
      <w:pPr>
        <w:jc w:val="both"/>
        <w:rPr>
          <w:rFonts w:asciiTheme="minorHAnsi" w:hAnsiTheme="minorHAnsi" w:cstheme="minorHAnsi"/>
        </w:rPr>
      </w:pPr>
      <w:r w:rsidRPr="009C4E29">
        <w:rPr>
          <w:rFonts w:asciiTheme="minorHAnsi" w:hAnsiTheme="minorHAnsi" w:cstheme="minorHAnsi"/>
        </w:rPr>
        <w:t xml:space="preserve">The </w:t>
      </w:r>
      <w:r w:rsidR="00D93A9C">
        <w:rPr>
          <w:rFonts w:asciiTheme="minorHAnsi" w:hAnsiTheme="minorHAnsi" w:cstheme="minorHAnsi"/>
        </w:rPr>
        <w:t>Federation</w:t>
      </w:r>
      <w:r w:rsidRPr="009C4E29">
        <w:rPr>
          <w:rFonts w:asciiTheme="minorHAnsi" w:hAnsiTheme="minorHAnsi" w:cstheme="minorHAnsi"/>
        </w:rPr>
        <w:t xml:space="preserve"> will manage these risks through our procedures set out in this policy.</w:t>
      </w:r>
    </w:p>
    <w:p w14:paraId="5186888E" w14:textId="31319F01" w:rsidR="00D93A9C" w:rsidRDefault="00D93A9C" w:rsidP="009C4E29">
      <w:pPr>
        <w:jc w:val="both"/>
        <w:rPr>
          <w:rFonts w:asciiTheme="minorHAnsi" w:hAnsiTheme="minorHAnsi" w:cstheme="minorHAnsi"/>
        </w:rPr>
      </w:pPr>
    </w:p>
    <w:p w14:paraId="106F99FA" w14:textId="63147FAF" w:rsidR="00D93A9C" w:rsidRPr="00D93A9C" w:rsidRDefault="00D93A9C" w:rsidP="00D93A9C">
      <w:pPr>
        <w:jc w:val="both"/>
        <w:rPr>
          <w:rFonts w:asciiTheme="minorHAnsi" w:hAnsiTheme="minorHAnsi" w:cstheme="minorHAnsi"/>
          <w:b/>
          <w:bCs/>
        </w:rPr>
      </w:pPr>
      <w:r w:rsidRPr="00D93A9C">
        <w:rPr>
          <w:rFonts w:asciiTheme="minorHAnsi" w:hAnsiTheme="minorHAnsi" w:cstheme="minorHAnsi"/>
          <w:b/>
          <w:bCs/>
        </w:rPr>
        <w:t>Responsibilities</w:t>
      </w:r>
    </w:p>
    <w:p w14:paraId="7276548C" w14:textId="58967C8D" w:rsidR="00D93A9C" w:rsidRPr="00D93A9C" w:rsidRDefault="00D93A9C" w:rsidP="00D93A9C">
      <w:pPr>
        <w:jc w:val="both"/>
        <w:rPr>
          <w:rFonts w:asciiTheme="minorHAnsi" w:hAnsiTheme="minorHAnsi" w:cstheme="minorHAnsi"/>
        </w:rPr>
      </w:pPr>
      <w:r w:rsidRPr="00D93A9C">
        <w:rPr>
          <w:rFonts w:asciiTheme="minorHAnsi" w:hAnsiTheme="minorHAnsi" w:cstheme="minorHAnsi"/>
        </w:rPr>
        <w:t>The F</w:t>
      </w:r>
      <w:r>
        <w:rPr>
          <w:rFonts w:asciiTheme="minorHAnsi" w:hAnsiTheme="minorHAnsi" w:cstheme="minorHAnsi"/>
        </w:rPr>
        <w:t>ederation</w:t>
      </w:r>
      <w:r w:rsidRPr="00D93A9C">
        <w:rPr>
          <w:rFonts w:asciiTheme="minorHAnsi" w:hAnsiTheme="minorHAnsi" w:cstheme="minorHAnsi"/>
        </w:rPr>
        <w:t xml:space="preserve">, all employees and members have a responsibility to ensure all colleagues and </w:t>
      </w:r>
      <w:r>
        <w:rPr>
          <w:rFonts w:asciiTheme="minorHAnsi" w:hAnsiTheme="minorHAnsi" w:cstheme="minorHAnsi"/>
        </w:rPr>
        <w:t xml:space="preserve">Board Members </w:t>
      </w:r>
      <w:r w:rsidRPr="00D93A9C">
        <w:rPr>
          <w:rFonts w:asciiTheme="minorHAnsi" w:hAnsiTheme="minorHAnsi" w:cstheme="minorHAnsi"/>
        </w:rPr>
        <w:t>are safeguarded, treated fairly and with dignity. This policy must be observed and any serious concerns</w:t>
      </w:r>
      <w:r>
        <w:rPr>
          <w:rFonts w:asciiTheme="minorHAnsi" w:hAnsiTheme="minorHAnsi" w:cstheme="minorHAnsi"/>
        </w:rPr>
        <w:t xml:space="preserve"> </w:t>
      </w:r>
      <w:r w:rsidRPr="00D93A9C">
        <w:rPr>
          <w:rFonts w:asciiTheme="minorHAnsi" w:hAnsiTheme="minorHAnsi" w:cstheme="minorHAnsi"/>
        </w:rPr>
        <w:t>which are raised will be dealt with as appropriate and may trigger the F</w:t>
      </w:r>
      <w:r>
        <w:rPr>
          <w:rFonts w:asciiTheme="minorHAnsi" w:hAnsiTheme="minorHAnsi" w:cstheme="minorHAnsi"/>
        </w:rPr>
        <w:t>ederation’s</w:t>
      </w:r>
      <w:r w:rsidRPr="00D93A9C">
        <w:rPr>
          <w:rFonts w:asciiTheme="minorHAnsi" w:hAnsiTheme="minorHAnsi" w:cstheme="minorHAnsi"/>
        </w:rPr>
        <w:t xml:space="preserve"> disciplinary procedures.</w:t>
      </w:r>
    </w:p>
    <w:p w14:paraId="2E6DD633" w14:textId="77777777" w:rsidR="00D93A9C" w:rsidRDefault="00D93A9C" w:rsidP="00D93A9C">
      <w:pPr>
        <w:jc w:val="both"/>
        <w:rPr>
          <w:rFonts w:asciiTheme="minorHAnsi" w:hAnsiTheme="minorHAnsi" w:cstheme="minorHAnsi"/>
        </w:rPr>
      </w:pPr>
    </w:p>
    <w:p w14:paraId="40966510" w14:textId="39AD0BF5" w:rsidR="00D93A9C" w:rsidRPr="00D93A9C" w:rsidRDefault="00D93A9C" w:rsidP="00D93A9C">
      <w:pPr>
        <w:jc w:val="both"/>
        <w:rPr>
          <w:rFonts w:asciiTheme="minorHAnsi" w:hAnsiTheme="minorHAnsi" w:cstheme="minorHAnsi"/>
        </w:rPr>
      </w:pPr>
      <w:r w:rsidRPr="00D93A9C">
        <w:rPr>
          <w:rFonts w:asciiTheme="minorHAnsi" w:hAnsiTheme="minorHAnsi" w:cstheme="minorHAnsi"/>
        </w:rPr>
        <w:t>The F</w:t>
      </w:r>
      <w:r>
        <w:rPr>
          <w:rFonts w:asciiTheme="minorHAnsi" w:hAnsiTheme="minorHAnsi" w:cstheme="minorHAnsi"/>
        </w:rPr>
        <w:t>ederation</w:t>
      </w:r>
      <w:r w:rsidRPr="00D93A9C">
        <w:rPr>
          <w:rFonts w:asciiTheme="minorHAnsi" w:hAnsiTheme="minorHAnsi" w:cstheme="minorHAnsi"/>
        </w:rPr>
        <w:t xml:space="preserve"> will:</w:t>
      </w:r>
    </w:p>
    <w:p w14:paraId="4B4B9860" w14:textId="1D6D439F" w:rsidR="00D93A9C" w:rsidRPr="00D93A9C" w:rsidRDefault="00D93A9C" w:rsidP="00D93A9C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D93A9C">
        <w:rPr>
          <w:rFonts w:asciiTheme="minorHAnsi" w:hAnsiTheme="minorHAnsi" w:cstheme="minorHAnsi"/>
        </w:rPr>
        <w:t xml:space="preserve">aintain clear policies and procedures preventing exploitation and human trafficking, protecting our colleagues, Board Members and our </w:t>
      </w:r>
      <w:proofErr w:type="gramStart"/>
      <w:r w:rsidRPr="00D93A9C">
        <w:rPr>
          <w:rFonts w:asciiTheme="minorHAnsi" w:hAnsiTheme="minorHAnsi" w:cstheme="minorHAnsi"/>
        </w:rPr>
        <w:t>reputation</w:t>
      </w:r>
      <w:proofErr w:type="gramEnd"/>
    </w:p>
    <w:p w14:paraId="3CE4A69C" w14:textId="77777777" w:rsidR="00C835E8" w:rsidRDefault="00D93A9C" w:rsidP="00C835E8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D93A9C">
        <w:rPr>
          <w:rFonts w:asciiTheme="minorHAnsi" w:hAnsiTheme="minorHAnsi" w:cstheme="minorHAnsi"/>
        </w:rPr>
        <w:t>e clear about our recruitment policy (see Recruitment)</w:t>
      </w:r>
    </w:p>
    <w:p w14:paraId="564D8DB8" w14:textId="28C28A50" w:rsidR="00D93A9C" w:rsidRPr="00C835E8" w:rsidRDefault="00C835E8" w:rsidP="00C835E8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C835E8">
        <w:rPr>
          <w:rFonts w:asciiTheme="minorHAnsi" w:hAnsiTheme="minorHAnsi" w:cstheme="minorHAnsi"/>
        </w:rPr>
        <w:t xml:space="preserve">Make appropriate checks on Corporate and Retail Members.  With regards to national or international supply chains, our point of contact is preferably with a UK company or </w:t>
      </w:r>
      <w:proofErr w:type="gramStart"/>
      <w:r w:rsidRPr="00C835E8">
        <w:rPr>
          <w:rFonts w:asciiTheme="minorHAnsi" w:hAnsiTheme="minorHAnsi" w:cstheme="minorHAnsi"/>
        </w:rPr>
        <w:t>branch</w:t>
      </w:r>
      <w:proofErr w:type="gramEnd"/>
      <w:r w:rsidRPr="00C835E8">
        <w:rPr>
          <w:rFonts w:asciiTheme="minorHAnsi" w:hAnsiTheme="minorHAnsi" w:cstheme="minorHAnsi"/>
        </w:rPr>
        <w:t xml:space="preserve"> and we expect these entities to have suitable anti-slavery and human trafficking policies and processes. We expect each entity in the supply chain to, at least, adopt ‘one-up’ due diligence on the next link in the chain. It is not practical for us (and every other participant in the chain) to have a direct relationship with all links in the supply chain.</w:t>
      </w:r>
    </w:p>
    <w:p w14:paraId="7842A647" w14:textId="30132464" w:rsidR="00D93A9C" w:rsidRPr="00D93A9C" w:rsidRDefault="00D93A9C" w:rsidP="00D93A9C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D93A9C">
        <w:rPr>
          <w:rFonts w:asciiTheme="minorHAnsi" w:hAnsiTheme="minorHAnsi" w:cstheme="minorHAnsi"/>
        </w:rPr>
        <w:t>ake appropriate checks on all employees, recruitment agencies, suppliers, etc.</w:t>
      </w:r>
    </w:p>
    <w:p w14:paraId="149BB30A" w14:textId="3B429A50" w:rsidR="00C835E8" w:rsidRPr="00C835E8" w:rsidRDefault="00D93A9C" w:rsidP="00C835E8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Pr="00D93A9C">
        <w:rPr>
          <w:rFonts w:asciiTheme="minorHAnsi" w:hAnsiTheme="minorHAnsi" w:cstheme="minorHAnsi"/>
        </w:rPr>
        <w:t xml:space="preserve">ave in place an open and transparent grievance process for all </w:t>
      </w:r>
      <w:proofErr w:type="gramStart"/>
      <w:r w:rsidRPr="00D93A9C">
        <w:rPr>
          <w:rFonts w:asciiTheme="minorHAnsi" w:hAnsiTheme="minorHAnsi" w:cstheme="minorHAnsi"/>
        </w:rPr>
        <w:t>staff</w:t>
      </w:r>
      <w:proofErr w:type="gramEnd"/>
    </w:p>
    <w:p w14:paraId="375A6E7D" w14:textId="77777777" w:rsidR="00D93A9C" w:rsidRPr="00D93A9C" w:rsidRDefault="00D93A9C" w:rsidP="00D93A9C">
      <w:pPr>
        <w:jc w:val="both"/>
        <w:rPr>
          <w:rFonts w:asciiTheme="minorHAnsi" w:hAnsiTheme="minorHAnsi" w:cstheme="minorHAnsi"/>
        </w:rPr>
      </w:pPr>
    </w:p>
    <w:p w14:paraId="713F258C" w14:textId="10EE0D27" w:rsidR="00D93A9C" w:rsidRPr="00D93A9C" w:rsidRDefault="00D93A9C" w:rsidP="00D93A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Management will:</w:t>
      </w:r>
    </w:p>
    <w:p w14:paraId="1E907162" w14:textId="717BB8D7" w:rsidR="00D93A9C" w:rsidRPr="00D93A9C" w:rsidRDefault="00D93A9C" w:rsidP="00D93A9C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D93A9C">
        <w:rPr>
          <w:rFonts w:asciiTheme="minorHAnsi" w:hAnsiTheme="minorHAnsi" w:cstheme="minorHAnsi"/>
        </w:rPr>
        <w:t xml:space="preserve">Listen and be approachable to </w:t>
      </w:r>
      <w:proofErr w:type="gramStart"/>
      <w:r w:rsidRPr="00D93A9C">
        <w:rPr>
          <w:rFonts w:asciiTheme="minorHAnsi" w:hAnsiTheme="minorHAnsi" w:cstheme="minorHAnsi"/>
        </w:rPr>
        <w:t>colleagues</w:t>
      </w:r>
      <w:proofErr w:type="gramEnd"/>
    </w:p>
    <w:p w14:paraId="7A7E5369" w14:textId="671CB7B0" w:rsidR="00D93A9C" w:rsidRPr="00D93A9C" w:rsidRDefault="00D93A9C" w:rsidP="00D93A9C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D93A9C">
        <w:rPr>
          <w:rFonts w:asciiTheme="minorHAnsi" w:hAnsiTheme="minorHAnsi" w:cstheme="minorHAnsi"/>
        </w:rPr>
        <w:t xml:space="preserve">Respond appropriately if they are told something that might indicate a colleague is in an exploitative </w:t>
      </w:r>
      <w:proofErr w:type="gramStart"/>
      <w:r w:rsidRPr="00D93A9C">
        <w:rPr>
          <w:rFonts w:asciiTheme="minorHAnsi" w:hAnsiTheme="minorHAnsi" w:cstheme="minorHAnsi"/>
        </w:rPr>
        <w:t>situation</w:t>
      </w:r>
      <w:proofErr w:type="gramEnd"/>
    </w:p>
    <w:p w14:paraId="5B52EA17" w14:textId="753A708C" w:rsidR="00D93A9C" w:rsidRPr="00D93A9C" w:rsidRDefault="00D93A9C" w:rsidP="00D93A9C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D93A9C">
        <w:rPr>
          <w:rFonts w:asciiTheme="minorHAnsi" w:hAnsiTheme="minorHAnsi" w:cstheme="minorHAnsi"/>
        </w:rPr>
        <w:t xml:space="preserve">Remain alert to indicators of </w:t>
      </w:r>
      <w:proofErr w:type="gramStart"/>
      <w:r w:rsidRPr="00D93A9C">
        <w:rPr>
          <w:rFonts w:asciiTheme="minorHAnsi" w:hAnsiTheme="minorHAnsi" w:cstheme="minorHAnsi"/>
        </w:rPr>
        <w:t>slavery</w:t>
      </w:r>
      <w:proofErr w:type="gramEnd"/>
    </w:p>
    <w:p w14:paraId="16EB5371" w14:textId="4CC45086" w:rsidR="00D93A9C" w:rsidRPr="00D93A9C" w:rsidRDefault="00D93A9C" w:rsidP="00D93A9C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D93A9C">
        <w:rPr>
          <w:rFonts w:asciiTheme="minorHAnsi" w:hAnsiTheme="minorHAnsi" w:cstheme="minorHAnsi"/>
        </w:rPr>
        <w:t xml:space="preserve">Raise awareness by discussing issues and providing </w:t>
      </w:r>
      <w:proofErr w:type="gramStart"/>
      <w:r w:rsidRPr="00D93A9C">
        <w:rPr>
          <w:rFonts w:asciiTheme="minorHAnsi" w:hAnsiTheme="minorHAnsi" w:cstheme="minorHAnsi"/>
        </w:rPr>
        <w:t>training</w:t>
      </w:r>
      <w:proofErr w:type="gramEnd"/>
    </w:p>
    <w:p w14:paraId="5CECDCC8" w14:textId="356476E4" w:rsidR="00D93A9C" w:rsidRPr="00D93A9C" w:rsidRDefault="00D93A9C" w:rsidP="00D93A9C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D93A9C">
        <w:rPr>
          <w:rFonts w:asciiTheme="minorHAnsi" w:hAnsiTheme="minorHAnsi" w:cstheme="minorHAnsi"/>
        </w:rPr>
        <w:t>Use their experience and professional judgement to gauge situations.</w:t>
      </w:r>
    </w:p>
    <w:p w14:paraId="14142B5A" w14:textId="77777777" w:rsidR="00D93A9C" w:rsidRDefault="00D93A9C" w:rsidP="00D93A9C">
      <w:pPr>
        <w:jc w:val="both"/>
        <w:rPr>
          <w:rFonts w:asciiTheme="minorHAnsi" w:hAnsiTheme="minorHAnsi" w:cstheme="minorHAnsi"/>
        </w:rPr>
      </w:pPr>
    </w:p>
    <w:p w14:paraId="05DED07B" w14:textId="6A31D062" w:rsidR="00D93A9C" w:rsidRPr="00D93A9C" w:rsidRDefault="00D93A9C" w:rsidP="00D93A9C">
      <w:pPr>
        <w:jc w:val="both"/>
        <w:rPr>
          <w:rFonts w:asciiTheme="minorHAnsi" w:hAnsiTheme="minorHAnsi" w:cstheme="minorHAnsi"/>
        </w:rPr>
      </w:pPr>
      <w:r w:rsidRPr="00D93A9C">
        <w:rPr>
          <w:rFonts w:asciiTheme="minorHAnsi" w:hAnsiTheme="minorHAnsi" w:cstheme="minorHAnsi"/>
        </w:rPr>
        <w:t>Colleagues must:</w:t>
      </w:r>
    </w:p>
    <w:p w14:paraId="62202759" w14:textId="3087D9F1" w:rsidR="00D93A9C" w:rsidRPr="00D93A9C" w:rsidRDefault="00D93A9C" w:rsidP="00D93A9C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D93A9C">
        <w:rPr>
          <w:rFonts w:asciiTheme="minorHAnsi" w:hAnsiTheme="minorHAnsi" w:cstheme="minorHAnsi"/>
        </w:rPr>
        <w:t xml:space="preserve">Follow the reporting procedure (see Reporting) if there is any suspicion of a colleague or someone in our supply chain being controlled or forced by someone else to work or provide </w:t>
      </w:r>
      <w:proofErr w:type="gramStart"/>
      <w:r w:rsidRPr="00D93A9C">
        <w:rPr>
          <w:rFonts w:asciiTheme="minorHAnsi" w:hAnsiTheme="minorHAnsi" w:cstheme="minorHAnsi"/>
        </w:rPr>
        <w:t>services</w:t>
      </w:r>
      <w:proofErr w:type="gramEnd"/>
    </w:p>
    <w:p w14:paraId="06925CC0" w14:textId="2CA842D8" w:rsidR="00D93A9C" w:rsidRPr="00D93A9C" w:rsidRDefault="00D93A9C" w:rsidP="00D93A9C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D93A9C">
        <w:rPr>
          <w:rFonts w:asciiTheme="minorHAnsi" w:hAnsiTheme="minorHAnsi" w:cstheme="minorHAnsi"/>
        </w:rPr>
        <w:t>Follow the reporting procedure if a colleague tells them something that may indicate they are or</w:t>
      </w:r>
    </w:p>
    <w:p w14:paraId="57ADC706" w14:textId="37FCD5F1" w:rsidR="00D93A9C" w:rsidRPr="00D93A9C" w:rsidRDefault="00D93A9C" w:rsidP="00D93A9C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D93A9C">
        <w:rPr>
          <w:rFonts w:asciiTheme="minorHAnsi" w:hAnsiTheme="minorHAnsi" w:cstheme="minorHAnsi"/>
        </w:rPr>
        <w:t>someone else is being exploited or ill-treated.</w:t>
      </w:r>
    </w:p>
    <w:p w14:paraId="445EF52F" w14:textId="247DE8FB" w:rsidR="00D93A9C" w:rsidRDefault="00D93A9C" w:rsidP="00BB5CDE">
      <w:pPr>
        <w:jc w:val="both"/>
        <w:rPr>
          <w:rFonts w:asciiTheme="minorHAnsi" w:hAnsiTheme="minorHAnsi" w:cstheme="minorHAnsi"/>
        </w:rPr>
      </w:pPr>
    </w:p>
    <w:p w14:paraId="539E0168" w14:textId="493159CE" w:rsidR="00D93A9C" w:rsidRPr="00D93A9C" w:rsidRDefault="00D93A9C" w:rsidP="00D93A9C">
      <w:pPr>
        <w:jc w:val="both"/>
        <w:rPr>
          <w:rFonts w:asciiTheme="minorHAnsi" w:hAnsiTheme="minorHAnsi" w:cstheme="minorHAnsi"/>
          <w:b/>
          <w:bCs/>
        </w:rPr>
      </w:pPr>
      <w:r w:rsidRPr="00D93A9C">
        <w:rPr>
          <w:rFonts w:asciiTheme="minorHAnsi" w:hAnsiTheme="minorHAnsi" w:cstheme="minorHAnsi"/>
          <w:b/>
          <w:bCs/>
        </w:rPr>
        <w:lastRenderedPageBreak/>
        <w:t>Risk Assessment</w:t>
      </w:r>
    </w:p>
    <w:p w14:paraId="6FA8E532" w14:textId="4683D19B" w:rsidR="00D93A9C" w:rsidRPr="00D93A9C" w:rsidRDefault="00D93A9C" w:rsidP="00D93A9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93A9C">
        <w:rPr>
          <w:rFonts w:asciiTheme="minorHAnsi" w:hAnsiTheme="minorHAnsi" w:cstheme="minorHAnsi"/>
        </w:rPr>
        <w:t>Identifying suppliers by total spend/goods or services/</w:t>
      </w:r>
      <w:proofErr w:type="gramStart"/>
      <w:r w:rsidRPr="00D93A9C">
        <w:rPr>
          <w:rFonts w:asciiTheme="minorHAnsi" w:hAnsiTheme="minorHAnsi" w:cstheme="minorHAnsi"/>
        </w:rPr>
        <w:t>location</w:t>
      </w:r>
      <w:proofErr w:type="gramEnd"/>
    </w:p>
    <w:p w14:paraId="3D6D9704" w14:textId="570A7052" w:rsidR="00D93A9C" w:rsidRPr="00D93A9C" w:rsidRDefault="00D93A9C" w:rsidP="00D93A9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93A9C">
        <w:rPr>
          <w:rFonts w:asciiTheme="minorHAnsi" w:hAnsiTheme="minorHAnsi" w:cstheme="minorHAnsi"/>
        </w:rPr>
        <w:t>Employment</w:t>
      </w:r>
    </w:p>
    <w:p w14:paraId="30474501" w14:textId="3B235F43" w:rsidR="00D93A9C" w:rsidRPr="00D93A9C" w:rsidRDefault="00D93A9C" w:rsidP="00D93A9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93A9C">
        <w:rPr>
          <w:rFonts w:asciiTheme="minorHAnsi" w:hAnsiTheme="minorHAnsi" w:cstheme="minorHAnsi"/>
        </w:rPr>
        <w:t>Sector</w:t>
      </w:r>
    </w:p>
    <w:p w14:paraId="392EF4F5" w14:textId="29805400" w:rsidR="00D93A9C" w:rsidRPr="00D93A9C" w:rsidRDefault="00D93A9C" w:rsidP="00D93A9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93A9C">
        <w:rPr>
          <w:rFonts w:asciiTheme="minorHAnsi" w:hAnsiTheme="minorHAnsi" w:cstheme="minorHAnsi"/>
        </w:rPr>
        <w:t>Relationship</w:t>
      </w:r>
    </w:p>
    <w:p w14:paraId="59781A51" w14:textId="3EE9C6E7" w:rsidR="00D93A9C" w:rsidRPr="00D93A9C" w:rsidRDefault="00D93A9C" w:rsidP="00D93A9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93A9C">
        <w:rPr>
          <w:rFonts w:asciiTheme="minorHAnsi" w:hAnsiTheme="minorHAnsi" w:cstheme="minorHAnsi"/>
        </w:rPr>
        <w:t>Supply chains (a supplier is any individual or company which provides goods or services)</w:t>
      </w:r>
    </w:p>
    <w:p w14:paraId="7C03152B" w14:textId="53B6E139" w:rsidR="00D93A9C" w:rsidRPr="00D93A9C" w:rsidRDefault="00D93A9C" w:rsidP="00D93A9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93A9C">
        <w:rPr>
          <w:rFonts w:asciiTheme="minorHAnsi" w:hAnsiTheme="minorHAnsi" w:cstheme="minorHAnsi"/>
        </w:rPr>
        <w:t>We (the F</w:t>
      </w:r>
      <w:r w:rsidR="00FC42A0">
        <w:rPr>
          <w:rFonts w:asciiTheme="minorHAnsi" w:hAnsiTheme="minorHAnsi" w:cstheme="minorHAnsi"/>
        </w:rPr>
        <w:t>ederation</w:t>
      </w:r>
      <w:r w:rsidRPr="00D93A9C">
        <w:rPr>
          <w:rFonts w:asciiTheme="minorHAnsi" w:hAnsiTheme="minorHAnsi" w:cstheme="minorHAnsi"/>
        </w:rPr>
        <w:t xml:space="preserve">) will </w:t>
      </w:r>
      <w:r w:rsidR="00FC42A0">
        <w:rPr>
          <w:rFonts w:asciiTheme="minorHAnsi" w:hAnsiTheme="minorHAnsi" w:cstheme="minorHAnsi"/>
        </w:rPr>
        <w:t>assess</w:t>
      </w:r>
      <w:r w:rsidRPr="00D93A9C">
        <w:rPr>
          <w:rFonts w:asciiTheme="minorHAnsi" w:hAnsiTheme="minorHAnsi" w:cstheme="minorHAnsi"/>
        </w:rPr>
        <w:t xml:space="preserve"> supply chains to ensure the potential for slavery and human trafficking is significantly reduced (see supplier questionnaire)</w:t>
      </w:r>
    </w:p>
    <w:p w14:paraId="25536A5D" w14:textId="4259916F" w:rsidR="00D93A9C" w:rsidRPr="00D93A9C" w:rsidRDefault="00D93A9C" w:rsidP="00D93A9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93A9C">
        <w:rPr>
          <w:rFonts w:asciiTheme="minorHAnsi" w:hAnsiTheme="minorHAnsi" w:cstheme="minorHAnsi"/>
        </w:rPr>
        <w:t xml:space="preserve">We will inform companies that we do business with that we are not prepared to accept any form of </w:t>
      </w:r>
      <w:proofErr w:type="gramStart"/>
      <w:r w:rsidRPr="00D93A9C">
        <w:rPr>
          <w:rFonts w:asciiTheme="minorHAnsi" w:hAnsiTheme="minorHAnsi" w:cstheme="minorHAnsi"/>
        </w:rPr>
        <w:t>exploitation</w:t>
      </w:r>
      <w:proofErr w:type="gramEnd"/>
    </w:p>
    <w:p w14:paraId="6698B4C1" w14:textId="299B3554" w:rsidR="00D93A9C" w:rsidRPr="00D93A9C" w:rsidRDefault="00D93A9C" w:rsidP="00D93A9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93A9C">
        <w:rPr>
          <w:rFonts w:asciiTheme="minorHAnsi" w:hAnsiTheme="minorHAnsi" w:cstheme="minorHAnsi"/>
        </w:rPr>
        <w:t xml:space="preserve">Our supplier contracts will contain an anti-slavery clause which prohibits suppliers and their employees from engaging in slavery or human </w:t>
      </w:r>
      <w:proofErr w:type="gramStart"/>
      <w:r w:rsidRPr="00D93A9C">
        <w:rPr>
          <w:rFonts w:asciiTheme="minorHAnsi" w:hAnsiTheme="minorHAnsi" w:cstheme="minorHAnsi"/>
        </w:rPr>
        <w:t>trafficking</w:t>
      </w:r>
      <w:proofErr w:type="gramEnd"/>
    </w:p>
    <w:p w14:paraId="44E3961D" w14:textId="0E4E5850" w:rsidR="00D93A9C" w:rsidRPr="00FC42A0" w:rsidRDefault="00D93A9C" w:rsidP="00FC42A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93A9C">
        <w:rPr>
          <w:rFonts w:asciiTheme="minorHAnsi" w:hAnsiTheme="minorHAnsi" w:cstheme="minorHAnsi"/>
        </w:rPr>
        <w:t>Each step of the supply process will be accounted for. We will know who is providing goods and</w:t>
      </w:r>
      <w:r w:rsidR="00FC42A0">
        <w:rPr>
          <w:rFonts w:asciiTheme="minorHAnsi" w:hAnsiTheme="minorHAnsi" w:cstheme="minorHAnsi"/>
        </w:rPr>
        <w:t xml:space="preserve"> </w:t>
      </w:r>
      <w:r w:rsidRPr="00FC42A0">
        <w:rPr>
          <w:rFonts w:asciiTheme="minorHAnsi" w:hAnsiTheme="minorHAnsi" w:cstheme="minorHAnsi"/>
        </w:rPr>
        <w:t>services to us, and we will have mechanisms and processes in place to check, including</w:t>
      </w:r>
      <w:r w:rsidR="00FC42A0">
        <w:rPr>
          <w:rFonts w:asciiTheme="minorHAnsi" w:hAnsiTheme="minorHAnsi" w:cstheme="minorHAnsi"/>
        </w:rPr>
        <w:t>:</w:t>
      </w:r>
    </w:p>
    <w:p w14:paraId="6A02A4E8" w14:textId="04D4733F" w:rsidR="00D93A9C" w:rsidRPr="00D93A9C" w:rsidRDefault="00D93A9C" w:rsidP="00FC42A0">
      <w:pPr>
        <w:pStyle w:val="ListParagraph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D93A9C">
        <w:rPr>
          <w:rFonts w:asciiTheme="minorHAnsi" w:hAnsiTheme="minorHAnsi" w:cstheme="minorHAnsi"/>
        </w:rPr>
        <w:t xml:space="preserve">Risk assessing </w:t>
      </w:r>
      <w:proofErr w:type="gramStart"/>
      <w:r w:rsidRPr="00D93A9C">
        <w:rPr>
          <w:rFonts w:asciiTheme="minorHAnsi" w:hAnsiTheme="minorHAnsi" w:cstheme="minorHAnsi"/>
        </w:rPr>
        <w:t>suppliers</w:t>
      </w:r>
      <w:proofErr w:type="gramEnd"/>
    </w:p>
    <w:p w14:paraId="0D5F9BE2" w14:textId="01FDE8B1" w:rsidR="00D93A9C" w:rsidRPr="00D93A9C" w:rsidRDefault="00D93A9C" w:rsidP="00FC42A0">
      <w:pPr>
        <w:pStyle w:val="ListParagraph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D93A9C">
        <w:rPr>
          <w:rFonts w:asciiTheme="minorHAnsi" w:hAnsiTheme="minorHAnsi" w:cstheme="minorHAnsi"/>
        </w:rPr>
        <w:t>Auditing suppliers</w:t>
      </w:r>
    </w:p>
    <w:p w14:paraId="2282F7DE" w14:textId="6E9E9D99" w:rsidR="00D93A9C" w:rsidRDefault="00D93A9C" w:rsidP="00BB5CDE">
      <w:pPr>
        <w:jc w:val="both"/>
        <w:rPr>
          <w:rFonts w:asciiTheme="minorHAnsi" w:hAnsiTheme="minorHAnsi" w:cstheme="minorHAnsi"/>
        </w:rPr>
      </w:pPr>
    </w:p>
    <w:p w14:paraId="6438640C" w14:textId="27E63250" w:rsidR="00FC42A0" w:rsidRPr="00FC42A0" w:rsidRDefault="00FC42A0" w:rsidP="00FC42A0">
      <w:pPr>
        <w:jc w:val="both"/>
        <w:rPr>
          <w:rFonts w:asciiTheme="minorHAnsi" w:hAnsiTheme="minorHAnsi" w:cstheme="minorHAnsi"/>
          <w:b/>
          <w:bCs/>
        </w:rPr>
      </w:pPr>
      <w:r w:rsidRPr="00FC42A0">
        <w:rPr>
          <w:rFonts w:asciiTheme="minorHAnsi" w:hAnsiTheme="minorHAnsi" w:cstheme="minorHAnsi"/>
          <w:b/>
          <w:bCs/>
        </w:rPr>
        <w:t>Recruitment Using Agencies</w:t>
      </w:r>
    </w:p>
    <w:p w14:paraId="62630702" w14:textId="35D50FC7" w:rsidR="00FC42A0" w:rsidRPr="00FC42A0" w:rsidRDefault="00FC42A0" w:rsidP="00FC42A0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FC42A0">
        <w:rPr>
          <w:rFonts w:asciiTheme="minorHAnsi" w:hAnsiTheme="minorHAnsi" w:cstheme="minorHAnsi"/>
        </w:rPr>
        <w:t xml:space="preserve">Staff recruitment will follow the Federation's policy and only use agreed specified reputable recruitment </w:t>
      </w:r>
      <w:proofErr w:type="gramStart"/>
      <w:r w:rsidRPr="00FC42A0">
        <w:rPr>
          <w:rFonts w:asciiTheme="minorHAnsi" w:hAnsiTheme="minorHAnsi" w:cstheme="minorHAnsi"/>
        </w:rPr>
        <w:t>agencies</w:t>
      </w:r>
      <w:proofErr w:type="gramEnd"/>
    </w:p>
    <w:p w14:paraId="7C586138" w14:textId="4AB9D693" w:rsidR="00FC42A0" w:rsidRPr="00FC42A0" w:rsidRDefault="00FC42A0" w:rsidP="00FC42A0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FC42A0">
        <w:rPr>
          <w:rFonts w:asciiTheme="minorHAnsi" w:hAnsiTheme="minorHAnsi" w:cstheme="minorHAnsi"/>
        </w:rPr>
        <w:t xml:space="preserve">Recruitment agencies will be checked to reduce the potential for slavery and human </w:t>
      </w:r>
      <w:proofErr w:type="gramStart"/>
      <w:r w:rsidRPr="00FC42A0">
        <w:rPr>
          <w:rFonts w:asciiTheme="minorHAnsi" w:hAnsiTheme="minorHAnsi" w:cstheme="minorHAnsi"/>
        </w:rPr>
        <w:t>trafficking, and</w:t>
      </w:r>
      <w:proofErr w:type="gramEnd"/>
      <w:r w:rsidRPr="00FC42A0">
        <w:rPr>
          <w:rFonts w:asciiTheme="minorHAnsi" w:hAnsiTheme="minorHAnsi" w:cstheme="minorHAnsi"/>
        </w:rPr>
        <w:t xml:space="preserve"> placed on a list of approved agencies. This will be achieved by:</w:t>
      </w:r>
    </w:p>
    <w:p w14:paraId="65968944" w14:textId="7293093C" w:rsidR="00FC42A0" w:rsidRPr="00FC42A0" w:rsidRDefault="00FC42A0" w:rsidP="00FC42A0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</w:rPr>
      </w:pPr>
      <w:r w:rsidRPr="00FC42A0">
        <w:rPr>
          <w:rFonts w:asciiTheme="minorHAnsi" w:hAnsiTheme="minorHAnsi" w:cstheme="minorHAnsi"/>
        </w:rPr>
        <w:t>Conducting background checks</w:t>
      </w:r>
    </w:p>
    <w:p w14:paraId="5B1CF382" w14:textId="2826C652" w:rsidR="00FC42A0" w:rsidRPr="00FC42A0" w:rsidRDefault="00FC42A0" w:rsidP="00FC42A0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</w:rPr>
      </w:pPr>
      <w:r w:rsidRPr="00FC42A0">
        <w:rPr>
          <w:rFonts w:asciiTheme="minorHAnsi" w:hAnsiTheme="minorHAnsi" w:cstheme="minorHAnsi"/>
        </w:rPr>
        <w:t>Investigating reputation</w:t>
      </w:r>
    </w:p>
    <w:p w14:paraId="00B69B19" w14:textId="743ECC0B" w:rsidR="00FC42A0" w:rsidRPr="00FC42A0" w:rsidRDefault="00FC42A0" w:rsidP="00FC42A0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</w:rPr>
      </w:pPr>
      <w:r w:rsidRPr="00FC42A0">
        <w:rPr>
          <w:rFonts w:asciiTheme="minorHAnsi" w:hAnsiTheme="minorHAnsi" w:cstheme="minorHAnsi"/>
        </w:rPr>
        <w:t xml:space="preserve">Ensuring supplied staff have the appropriate </w:t>
      </w:r>
      <w:proofErr w:type="gramStart"/>
      <w:r w:rsidRPr="00FC42A0">
        <w:rPr>
          <w:rFonts w:asciiTheme="minorHAnsi" w:hAnsiTheme="minorHAnsi" w:cstheme="minorHAnsi"/>
        </w:rPr>
        <w:t>paperwork</w:t>
      </w:r>
      <w:proofErr w:type="gramEnd"/>
    </w:p>
    <w:p w14:paraId="628942A4" w14:textId="1157E6D2" w:rsidR="00FC42A0" w:rsidRPr="00FC42A0" w:rsidRDefault="00FC42A0" w:rsidP="00FC42A0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</w:rPr>
      </w:pPr>
      <w:r w:rsidRPr="00FC42A0">
        <w:rPr>
          <w:rFonts w:asciiTheme="minorHAnsi" w:hAnsiTheme="minorHAnsi" w:cstheme="minorHAnsi"/>
        </w:rPr>
        <w:t>Ensuring assurances are provided by the agency that the appropriate checks have been made on the supplied person(s)</w:t>
      </w:r>
    </w:p>
    <w:p w14:paraId="5610DAAF" w14:textId="729676C9" w:rsidR="00FC42A0" w:rsidRPr="00FC42A0" w:rsidRDefault="00FC42A0" w:rsidP="00FC42A0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</w:rPr>
      </w:pPr>
      <w:r w:rsidRPr="00FC42A0">
        <w:rPr>
          <w:rFonts w:asciiTheme="minorHAnsi" w:hAnsiTheme="minorHAnsi" w:cstheme="minorHAnsi"/>
        </w:rPr>
        <w:t xml:space="preserve">The list of approved recruitment agencies will be reviewed at least every three </w:t>
      </w:r>
      <w:proofErr w:type="gramStart"/>
      <w:r w:rsidRPr="00FC42A0">
        <w:rPr>
          <w:rFonts w:asciiTheme="minorHAnsi" w:hAnsiTheme="minorHAnsi" w:cstheme="minorHAnsi"/>
        </w:rPr>
        <w:t>years</w:t>
      </w:r>
      <w:proofErr w:type="gramEnd"/>
    </w:p>
    <w:p w14:paraId="732A98B0" w14:textId="711CD357" w:rsidR="00FC42A0" w:rsidRDefault="00FC42A0" w:rsidP="00BB5CDE">
      <w:pPr>
        <w:jc w:val="both"/>
        <w:rPr>
          <w:rFonts w:asciiTheme="minorHAnsi" w:hAnsiTheme="minorHAnsi" w:cstheme="minorHAnsi"/>
        </w:rPr>
      </w:pPr>
    </w:p>
    <w:p w14:paraId="612145A5" w14:textId="0173F18E" w:rsidR="00FC42A0" w:rsidRPr="00FC42A0" w:rsidRDefault="00FC42A0" w:rsidP="00FC42A0">
      <w:pPr>
        <w:jc w:val="both"/>
        <w:rPr>
          <w:rFonts w:asciiTheme="minorHAnsi" w:hAnsiTheme="minorHAnsi" w:cstheme="minorHAnsi"/>
          <w:b/>
          <w:bCs/>
        </w:rPr>
      </w:pPr>
      <w:r w:rsidRPr="00FC42A0">
        <w:rPr>
          <w:rFonts w:asciiTheme="minorHAnsi" w:hAnsiTheme="minorHAnsi" w:cstheme="minorHAnsi"/>
          <w:b/>
          <w:bCs/>
        </w:rPr>
        <w:t>General Recruitment</w:t>
      </w:r>
    </w:p>
    <w:p w14:paraId="5B14EE6B" w14:textId="08FAAEDD" w:rsidR="00FC42A0" w:rsidRPr="00FC42A0" w:rsidRDefault="00FC42A0" w:rsidP="00FC42A0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FC42A0">
        <w:rPr>
          <w:rFonts w:asciiTheme="minorHAnsi" w:hAnsiTheme="minorHAnsi" w:cstheme="minorHAnsi"/>
        </w:rPr>
        <w:t xml:space="preserve">All staff will have a written contract of employment and will not be asked to pay any direct or indirect fees to obtain </w:t>
      </w:r>
      <w:proofErr w:type="gramStart"/>
      <w:r w:rsidRPr="00FC42A0">
        <w:rPr>
          <w:rFonts w:asciiTheme="minorHAnsi" w:hAnsiTheme="minorHAnsi" w:cstheme="minorHAnsi"/>
        </w:rPr>
        <w:t>work</w:t>
      </w:r>
      <w:proofErr w:type="gramEnd"/>
    </w:p>
    <w:p w14:paraId="4D0B7675" w14:textId="05945941" w:rsidR="00FC42A0" w:rsidRPr="00FC42A0" w:rsidRDefault="00FC42A0" w:rsidP="00FC42A0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FC42A0">
        <w:rPr>
          <w:rFonts w:asciiTheme="minorHAnsi" w:hAnsiTheme="minorHAnsi" w:cstheme="minorHAnsi"/>
        </w:rPr>
        <w:t>The F</w:t>
      </w:r>
      <w:r>
        <w:rPr>
          <w:rFonts w:asciiTheme="minorHAnsi" w:hAnsiTheme="minorHAnsi" w:cstheme="minorHAnsi"/>
        </w:rPr>
        <w:t>ederation</w:t>
      </w:r>
      <w:r w:rsidRPr="00FC42A0">
        <w:rPr>
          <w:rFonts w:asciiTheme="minorHAnsi" w:hAnsiTheme="minorHAnsi" w:cstheme="minorHAnsi"/>
        </w:rPr>
        <w:t xml:space="preserve"> will ensure staff are legally able to work in the </w:t>
      </w:r>
      <w:proofErr w:type="gramStart"/>
      <w:r w:rsidRPr="00FC42A0">
        <w:rPr>
          <w:rFonts w:asciiTheme="minorHAnsi" w:hAnsiTheme="minorHAnsi" w:cstheme="minorHAnsi"/>
        </w:rPr>
        <w:t>UK;</w:t>
      </w:r>
      <w:proofErr w:type="gramEnd"/>
    </w:p>
    <w:p w14:paraId="7537C85D" w14:textId="0828E90F" w:rsidR="00FC42A0" w:rsidRPr="00FC42A0" w:rsidRDefault="00FC42A0" w:rsidP="00FC42A0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FC42A0">
        <w:rPr>
          <w:rFonts w:asciiTheme="minorHAnsi" w:hAnsiTheme="minorHAnsi" w:cstheme="minorHAnsi"/>
        </w:rPr>
        <w:t>Names and addresses of staff will be checked to identify a high number sharing occupancy (often a factor for those being exploited</w:t>
      </w:r>
      <w:proofErr w:type="gramStart"/>
      <w:r w:rsidRPr="00FC42A0">
        <w:rPr>
          <w:rFonts w:asciiTheme="minorHAnsi" w:hAnsiTheme="minorHAnsi" w:cstheme="minorHAnsi"/>
        </w:rPr>
        <w:t>);</w:t>
      </w:r>
      <w:proofErr w:type="gramEnd"/>
    </w:p>
    <w:p w14:paraId="6076F2D9" w14:textId="7AAB7F12" w:rsidR="00FC42A0" w:rsidRPr="00FC42A0" w:rsidRDefault="00FC42A0" w:rsidP="00FC42A0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FC42A0">
        <w:rPr>
          <w:rFonts w:asciiTheme="minorHAnsi" w:hAnsiTheme="minorHAnsi" w:cstheme="minorHAnsi"/>
        </w:rPr>
        <w:t xml:space="preserve">Information will be provided to all new recruits on their statutory rights including sick pay, holiday pay, and any other benefits they be entitled </w:t>
      </w:r>
      <w:proofErr w:type="gramStart"/>
      <w:r w:rsidRPr="00FC42A0">
        <w:rPr>
          <w:rFonts w:asciiTheme="minorHAnsi" w:hAnsiTheme="minorHAnsi" w:cstheme="minorHAnsi"/>
        </w:rPr>
        <w:t>to;</w:t>
      </w:r>
      <w:proofErr w:type="gramEnd"/>
    </w:p>
    <w:p w14:paraId="79E4B0BB" w14:textId="38C13150" w:rsidR="00FC42A0" w:rsidRPr="00FC42A0" w:rsidRDefault="00FC42A0" w:rsidP="00FC42A0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Recruitment</w:t>
      </w:r>
      <w:r w:rsidRPr="00FC42A0">
        <w:rPr>
          <w:rFonts w:asciiTheme="minorHAnsi" w:hAnsiTheme="minorHAnsi" w:cstheme="minorHAnsi"/>
        </w:rPr>
        <w:t xml:space="preserve"> will follow the Firm's reporting procedure should they suspect someone is being exploited.</w:t>
      </w:r>
      <w:r w:rsidRPr="00FC42A0">
        <w:rPr>
          <w:rFonts w:asciiTheme="minorHAnsi" w:hAnsiTheme="minorHAnsi" w:cstheme="minorHAnsi"/>
        </w:rPr>
        <w:cr/>
      </w:r>
    </w:p>
    <w:p w14:paraId="4FF18AF6" w14:textId="48F57F32" w:rsidR="00FC42A0" w:rsidRPr="00FC42A0" w:rsidRDefault="00FC42A0" w:rsidP="00FC42A0">
      <w:pPr>
        <w:jc w:val="both"/>
        <w:rPr>
          <w:rFonts w:asciiTheme="minorHAnsi" w:hAnsiTheme="minorHAnsi" w:cstheme="minorHAnsi"/>
          <w:b/>
          <w:bCs/>
        </w:rPr>
      </w:pPr>
      <w:r w:rsidRPr="00FC42A0">
        <w:rPr>
          <w:rFonts w:asciiTheme="minorHAnsi" w:hAnsiTheme="minorHAnsi" w:cstheme="minorHAnsi"/>
          <w:b/>
          <w:bCs/>
        </w:rPr>
        <w:t>Identifying Slavery</w:t>
      </w:r>
    </w:p>
    <w:p w14:paraId="42E39EEC" w14:textId="2035DC06" w:rsidR="00FC42A0" w:rsidRPr="00FC42A0" w:rsidRDefault="00FC42A0" w:rsidP="00FC42A0">
      <w:pPr>
        <w:jc w:val="both"/>
        <w:rPr>
          <w:rFonts w:asciiTheme="minorHAnsi" w:hAnsiTheme="minorHAnsi" w:cstheme="minorHAnsi"/>
        </w:rPr>
      </w:pPr>
      <w:r w:rsidRPr="00FC42A0">
        <w:rPr>
          <w:rFonts w:asciiTheme="minorHAnsi" w:hAnsiTheme="minorHAnsi" w:cstheme="minorHAnsi"/>
        </w:rPr>
        <w:lastRenderedPageBreak/>
        <w:t>There is no typical victim and some victims do not understand they have been exploited and are entitled to</w:t>
      </w:r>
      <w:r>
        <w:rPr>
          <w:rFonts w:asciiTheme="minorHAnsi" w:hAnsiTheme="minorHAnsi" w:cstheme="minorHAnsi"/>
        </w:rPr>
        <w:t xml:space="preserve"> </w:t>
      </w:r>
      <w:r w:rsidRPr="00FC42A0">
        <w:rPr>
          <w:rFonts w:asciiTheme="minorHAnsi" w:hAnsiTheme="minorHAnsi" w:cstheme="minorHAnsi"/>
        </w:rPr>
        <w:t>help and support. The following list of indicators, which is not exhaustive, could trigger suspicions that</w:t>
      </w:r>
      <w:r>
        <w:rPr>
          <w:rFonts w:asciiTheme="minorHAnsi" w:hAnsiTheme="minorHAnsi" w:cstheme="minorHAnsi"/>
        </w:rPr>
        <w:t xml:space="preserve"> </w:t>
      </w:r>
      <w:r w:rsidRPr="00FC42A0">
        <w:rPr>
          <w:rFonts w:asciiTheme="minorHAnsi" w:hAnsiTheme="minorHAnsi" w:cstheme="minorHAnsi"/>
        </w:rPr>
        <w:t>someone may be a slavery or trafficking victim. The person:</w:t>
      </w:r>
    </w:p>
    <w:p w14:paraId="31549256" w14:textId="4D468EF2" w:rsidR="00FC42A0" w:rsidRPr="00FC42A0" w:rsidRDefault="00FC42A0" w:rsidP="00FC42A0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C42A0">
        <w:rPr>
          <w:rFonts w:asciiTheme="minorHAnsi" w:hAnsiTheme="minorHAnsi" w:cstheme="minorHAnsi"/>
        </w:rPr>
        <w:t xml:space="preserve">may not be in possession of their own passport, identification or travel </w:t>
      </w:r>
      <w:proofErr w:type="gramStart"/>
      <w:r w:rsidRPr="00FC42A0">
        <w:rPr>
          <w:rFonts w:asciiTheme="minorHAnsi" w:hAnsiTheme="minorHAnsi" w:cstheme="minorHAnsi"/>
        </w:rPr>
        <w:t>documents;</w:t>
      </w:r>
      <w:proofErr w:type="gramEnd"/>
    </w:p>
    <w:p w14:paraId="147EB57A" w14:textId="26E6BFAB" w:rsidR="00FC42A0" w:rsidRPr="00FC42A0" w:rsidRDefault="00FC42A0" w:rsidP="00FC42A0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C42A0">
        <w:rPr>
          <w:rFonts w:asciiTheme="minorHAnsi" w:hAnsiTheme="minorHAnsi" w:cstheme="minorHAnsi"/>
        </w:rPr>
        <w:t xml:space="preserve">will allow others to speak for them when spoken to </w:t>
      </w:r>
      <w:proofErr w:type="gramStart"/>
      <w:r w:rsidRPr="00FC42A0">
        <w:rPr>
          <w:rFonts w:asciiTheme="minorHAnsi" w:hAnsiTheme="minorHAnsi" w:cstheme="minorHAnsi"/>
        </w:rPr>
        <w:t>directly;</w:t>
      </w:r>
      <w:proofErr w:type="gramEnd"/>
    </w:p>
    <w:p w14:paraId="5C04C0B1" w14:textId="7D53D038" w:rsidR="00FC42A0" w:rsidRPr="00FC42A0" w:rsidRDefault="00FC42A0" w:rsidP="00FC42A0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C42A0">
        <w:rPr>
          <w:rFonts w:asciiTheme="minorHAnsi" w:hAnsiTheme="minorHAnsi" w:cstheme="minorHAnsi"/>
        </w:rPr>
        <w:t xml:space="preserve">will be withdrawn or appear </w:t>
      </w:r>
      <w:proofErr w:type="gramStart"/>
      <w:r w:rsidRPr="00FC42A0">
        <w:rPr>
          <w:rFonts w:asciiTheme="minorHAnsi" w:hAnsiTheme="minorHAnsi" w:cstheme="minorHAnsi"/>
        </w:rPr>
        <w:t>frightened;</w:t>
      </w:r>
      <w:proofErr w:type="gramEnd"/>
    </w:p>
    <w:p w14:paraId="3D61290F" w14:textId="1367F107" w:rsidR="00FC42A0" w:rsidRPr="00FC42A0" w:rsidRDefault="00FC42A0" w:rsidP="00FC42A0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C42A0">
        <w:rPr>
          <w:rFonts w:asciiTheme="minorHAnsi" w:hAnsiTheme="minorHAnsi" w:cstheme="minorHAnsi"/>
        </w:rPr>
        <w:t xml:space="preserve">does not seem to be able to contact friends or family </w:t>
      </w:r>
      <w:proofErr w:type="gramStart"/>
      <w:r w:rsidRPr="00FC42A0">
        <w:rPr>
          <w:rFonts w:asciiTheme="minorHAnsi" w:hAnsiTheme="minorHAnsi" w:cstheme="minorHAnsi"/>
        </w:rPr>
        <w:t>freely;</w:t>
      </w:r>
      <w:proofErr w:type="gramEnd"/>
    </w:p>
    <w:p w14:paraId="5370E75C" w14:textId="1596569D" w:rsidR="00FC42A0" w:rsidRPr="00FC42A0" w:rsidRDefault="00FC42A0" w:rsidP="00FC42A0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C42A0">
        <w:rPr>
          <w:rFonts w:asciiTheme="minorHAnsi" w:hAnsiTheme="minorHAnsi" w:cstheme="minorHAnsi"/>
        </w:rPr>
        <w:t>has limited social interaction or contact with people outside their immediate environment.</w:t>
      </w:r>
    </w:p>
    <w:p w14:paraId="681C8853" w14:textId="036FD1C5" w:rsidR="00FC42A0" w:rsidRDefault="00FC42A0" w:rsidP="00FC42A0">
      <w:pPr>
        <w:jc w:val="both"/>
        <w:rPr>
          <w:rFonts w:asciiTheme="minorHAnsi" w:hAnsiTheme="minorHAnsi" w:cstheme="minorHAnsi"/>
        </w:rPr>
      </w:pPr>
      <w:r w:rsidRPr="00FC42A0">
        <w:rPr>
          <w:rFonts w:asciiTheme="minorHAnsi" w:hAnsiTheme="minorHAnsi" w:cstheme="minorHAnsi"/>
        </w:rPr>
        <w:t xml:space="preserve">A person may display a number of the indicators as set out </w:t>
      </w:r>
      <w:proofErr w:type="gramStart"/>
      <w:r w:rsidRPr="00FC42A0">
        <w:rPr>
          <w:rFonts w:asciiTheme="minorHAnsi" w:hAnsiTheme="minorHAnsi" w:cstheme="minorHAnsi"/>
        </w:rPr>
        <w:t>above</w:t>
      </w:r>
      <w:proofErr w:type="gramEnd"/>
      <w:r w:rsidRPr="00FC42A0">
        <w:rPr>
          <w:rFonts w:asciiTheme="minorHAnsi" w:hAnsiTheme="minorHAnsi" w:cstheme="minorHAnsi"/>
        </w:rPr>
        <w:t xml:space="preserve"> but they may not necessarily be a victim of</w:t>
      </w:r>
      <w:r>
        <w:rPr>
          <w:rFonts w:asciiTheme="minorHAnsi" w:hAnsiTheme="minorHAnsi" w:cstheme="minorHAnsi"/>
        </w:rPr>
        <w:t xml:space="preserve"> </w:t>
      </w:r>
      <w:r w:rsidRPr="00FC42A0">
        <w:rPr>
          <w:rFonts w:asciiTheme="minorHAnsi" w:hAnsiTheme="minorHAnsi" w:cstheme="minorHAnsi"/>
        </w:rPr>
        <w:t>slavery or trafficking</w:t>
      </w:r>
      <w:r>
        <w:rPr>
          <w:rFonts w:asciiTheme="minorHAnsi" w:hAnsiTheme="minorHAnsi" w:cstheme="minorHAnsi"/>
        </w:rPr>
        <w:t>.</w:t>
      </w:r>
    </w:p>
    <w:p w14:paraId="2491E203" w14:textId="73CF1568" w:rsidR="00FC42A0" w:rsidRDefault="00FC42A0" w:rsidP="00FC42A0">
      <w:pPr>
        <w:jc w:val="both"/>
        <w:rPr>
          <w:rFonts w:asciiTheme="minorHAnsi" w:hAnsiTheme="minorHAnsi" w:cstheme="minorHAnsi"/>
        </w:rPr>
      </w:pPr>
    </w:p>
    <w:p w14:paraId="59AF7D5E" w14:textId="4321BB36" w:rsidR="00FC42A0" w:rsidRPr="00FC42A0" w:rsidRDefault="00FC42A0" w:rsidP="00FC42A0">
      <w:pPr>
        <w:jc w:val="both"/>
        <w:rPr>
          <w:rFonts w:asciiTheme="minorHAnsi" w:hAnsiTheme="minorHAnsi" w:cstheme="minorHAnsi"/>
          <w:b/>
          <w:bCs/>
        </w:rPr>
      </w:pPr>
      <w:r w:rsidRPr="00FC42A0">
        <w:rPr>
          <w:rFonts w:asciiTheme="minorHAnsi" w:hAnsiTheme="minorHAnsi" w:cstheme="minorHAnsi"/>
          <w:b/>
          <w:bCs/>
        </w:rPr>
        <w:t>Reporting</w:t>
      </w:r>
    </w:p>
    <w:p w14:paraId="6A752260" w14:textId="746EF707" w:rsidR="00FC42A0" w:rsidRDefault="00FC42A0" w:rsidP="00FC42A0">
      <w:pPr>
        <w:jc w:val="both"/>
        <w:rPr>
          <w:rFonts w:asciiTheme="minorHAnsi" w:hAnsiTheme="minorHAnsi" w:cstheme="minorHAnsi"/>
        </w:rPr>
      </w:pPr>
      <w:r w:rsidRPr="00FC42A0">
        <w:rPr>
          <w:rFonts w:asciiTheme="minorHAnsi" w:hAnsiTheme="minorHAnsi" w:cstheme="minorHAnsi"/>
        </w:rPr>
        <w:t xml:space="preserve">If you have any concerns, you should raise them with the </w:t>
      </w:r>
      <w:r>
        <w:rPr>
          <w:rFonts w:asciiTheme="minorHAnsi" w:hAnsiTheme="minorHAnsi" w:cstheme="minorHAnsi"/>
        </w:rPr>
        <w:t>Federation’s Chie Executive, Pete Cheema (</w:t>
      </w:r>
      <w:proofErr w:type="gramStart"/>
      <w:r>
        <w:rPr>
          <w:rFonts w:asciiTheme="minorHAnsi" w:hAnsiTheme="minorHAnsi" w:cstheme="minorHAnsi"/>
        </w:rPr>
        <w:t>pete@sgfscot.co.uk  or</w:t>
      </w:r>
      <w:proofErr w:type="gramEnd"/>
      <w:r>
        <w:rPr>
          <w:rFonts w:asciiTheme="minorHAnsi" w:hAnsiTheme="minorHAnsi" w:cstheme="minorHAnsi"/>
        </w:rPr>
        <w:t xml:space="preserve"> telephone: 07860 400585)</w:t>
      </w:r>
      <w:r w:rsidRPr="00FC42A0">
        <w:rPr>
          <w:rFonts w:asciiTheme="minorHAnsi" w:hAnsiTheme="minorHAnsi" w:cstheme="minorHAnsi"/>
        </w:rPr>
        <w:t>, who will decide a course of action and</w:t>
      </w:r>
      <w:r>
        <w:rPr>
          <w:rFonts w:asciiTheme="minorHAnsi" w:hAnsiTheme="minorHAnsi" w:cstheme="minorHAnsi"/>
        </w:rPr>
        <w:t xml:space="preserve"> </w:t>
      </w:r>
      <w:r w:rsidRPr="00FC42A0">
        <w:rPr>
          <w:rFonts w:asciiTheme="minorHAnsi" w:hAnsiTheme="minorHAnsi" w:cstheme="minorHAnsi"/>
        </w:rPr>
        <w:t>provide any further advice. If you believe the victim may be in immediate danger, please dial 999. Please be</w:t>
      </w:r>
      <w:r>
        <w:rPr>
          <w:rFonts w:asciiTheme="minorHAnsi" w:hAnsiTheme="minorHAnsi" w:cstheme="minorHAnsi"/>
        </w:rPr>
        <w:t xml:space="preserve"> </w:t>
      </w:r>
      <w:r w:rsidRPr="00FC42A0">
        <w:rPr>
          <w:rFonts w:asciiTheme="minorHAnsi" w:hAnsiTheme="minorHAnsi" w:cstheme="minorHAnsi"/>
        </w:rPr>
        <w:t>aware though, that not all victims may want to be helped and there may be instances where reporting a</w:t>
      </w:r>
      <w:r>
        <w:rPr>
          <w:rFonts w:asciiTheme="minorHAnsi" w:hAnsiTheme="minorHAnsi" w:cstheme="minorHAnsi"/>
        </w:rPr>
        <w:t xml:space="preserve"> </w:t>
      </w:r>
      <w:r w:rsidRPr="00FC42A0">
        <w:rPr>
          <w:rFonts w:asciiTheme="minorHAnsi" w:hAnsiTheme="minorHAnsi" w:cstheme="minorHAnsi"/>
        </w:rPr>
        <w:t>suspected trafficking case puts the potential victim at risk.</w:t>
      </w:r>
      <w:r>
        <w:rPr>
          <w:rFonts w:asciiTheme="minorHAnsi" w:hAnsiTheme="minorHAnsi" w:cstheme="minorHAnsi"/>
        </w:rPr>
        <w:t xml:space="preserve"> </w:t>
      </w:r>
      <w:r w:rsidRPr="00FC42A0">
        <w:rPr>
          <w:rFonts w:asciiTheme="minorHAnsi" w:hAnsiTheme="minorHAnsi" w:cstheme="minorHAnsi"/>
        </w:rPr>
        <w:t>It is therefore important that in the absence of an immediate danger, you should discuss your concerns first</w:t>
      </w:r>
      <w:r>
        <w:rPr>
          <w:rFonts w:asciiTheme="minorHAnsi" w:hAnsiTheme="minorHAnsi" w:cstheme="minorHAnsi"/>
        </w:rPr>
        <w:t xml:space="preserve"> </w:t>
      </w:r>
      <w:r w:rsidRPr="00FC42A0">
        <w:rPr>
          <w:rFonts w:asciiTheme="minorHAnsi" w:hAnsiTheme="minorHAnsi" w:cstheme="minorHAnsi"/>
        </w:rPr>
        <w:t xml:space="preserve">with the </w:t>
      </w:r>
      <w:r>
        <w:rPr>
          <w:rFonts w:asciiTheme="minorHAnsi" w:hAnsiTheme="minorHAnsi" w:cstheme="minorHAnsi"/>
        </w:rPr>
        <w:t>Chief Executive</w:t>
      </w:r>
      <w:r w:rsidRPr="00FC42A0">
        <w:rPr>
          <w:rFonts w:asciiTheme="minorHAnsi" w:hAnsiTheme="minorHAnsi" w:cstheme="minorHAnsi"/>
        </w:rPr>
        <w:t xml:space="preserve"> before taking any further action. </w:t>
      </w:r>
      <w:r w:rsidRPr="00FC42A0">
        <w:rPr>
          <w:rFonts w:asciiTheme="minorHAnsi" w:hAnsiTheme="minorHAnsi" w:cstheme="minorHAnsi"/>
        </w:rPr>
        <w:cr/>
      </w:r>
    </w:p>
    <w:p w14:paraId="691E8751" w14:textId="7489665E" w:rsidR="00FC42A0" w:rsidRPr="00FC42A0" w:rsidRDefault="00FC42A0" w:rsidP="00FC42A0">
      <w:pPr>
        <w:jc w:val="both"/>
        <w:rPr>
          <w:rFonts w:asciiTheme="minorHAnsi" w:hAnsiTheme="minorHAnsi" w:cstheme="minorHAnsi"/>
          <w:b/>
          <w:bCs/>
        </w:rPr>
      </w:pPr>
      <w:r w:rsidRPr="00FC42A0">
        <w:rPr>
          <w:rFonts w:asciiTheme="minorHAnsi" w:hAnsiTheme="minorHAnsi" w:cstheme="minorHAnsi"/>
          <w:b/>
          <w:bCs/>
        </w:rPr>
        <w:t>Training</w:t>
      </w:r>
    </w:p>
    <w:p w14:paraId="71D504CC" w14:textId="3693C9A5" w:rsidR="00FC42A0" w:rsidRDefault="00FC42A0" w:rsidP="00FC42A0">
      <w:pPr>
        <w:jc w:val="both"/>
        <w:rPr>
          <w:rFonts w:asciiTheme="minorHAnsi" w:hAnsiTheme="minorHAnsi" w:cstheme="minorHAnsi"/>
        </w:rPr>
      </w:pPr>
      <w:r w:rsidRPr="00FC42A0">
        <w:rPr>
          <w:rFonts w:asciiTheme="minorHAnsi" w:hAnsiTheme="minorHAnsi" w:cstheme="minorHAnsi"/>
        </w:rPr>
        <w:t>The F</w:t>
      </w:r>
      <w:r>
        <w:rPr>
          <w:rFonts w:asciiTheme="minorHAnsi" w:hAnsiTheme="minorHAnsi" w:cstheme="minorHAnsi"/>
        </w:rPr>
        <w:t>ederation</w:t>
      </w:r>
      <w:r w:rsidRPr="00FC42A0">
        <w:rPr>
          <w:rFonts w:asciiTheme="minorHAnsi" w:hAnsiTheme="minorHAnsi" w:cstheme="minorHAnsi"/>
        </w:rPr>
        <w:t xml:space="preserve"> provides general awareness training by means of a</w:t>
      </w:r>
      <w:r>
        <w:rPr>
          <w:rFonts w:asciiTheme="minorHAnsi" w:hAnsiTheme="minorHAnsi" w:cstheme="minorHAnsi"/>
        </w:rPr>
        <w:t xml:space="preserve">n online </w:t>
      </w:r>
      <w:r w:rsidR="00491A46">
        <w:rPr>
          <w:rFonts w:asciiTheme="minorHAnsi" w:hAnsiTheme="minorHAnsi" w:cstheme="minorHAnsi"/>
        </w:rPr>
        <w:t xml:space="preserve">government </w:t>
      </w:r>
      <w:r>
        <w:rPr>
          <w:rFonts w:asciiTheme="minorHAnsi" w:hAnsiTheme="minorHAnsi" w:cstheme="minorHAnsi"/>
        </w:rPr>
        <w:t>training</w:t>
      </w:r>
      <w:r w:rsidRPr="00FC42A0">
        <w:rPr>
          <w:rFonts w:asciiTheme="minorHAnsi" w:hAnsiTheme="minorHAnsi" w:cstheme="minorHAnsi"/>
        </w:rPr>
        <w:t xml:space="preserve"> </w:t>
      </w:r>
      <w:r w:rsidR="00491A46">
        <w:rPr>
          <w:rFonts w:asciiTheme="minorHAnsi" w:hAnsiTheme="minorHAnsi" w:cstheme="minorHAnsi"/>
        </w:rPr>
        <w:t>video</w:t>
      </w:r>
      <w:r w:rsidRPr="00FC42A0">
        <w:rPr>
          <w:rFonts w:asciiTheme="minorHAnsi" w:hAnsiTheme="minorHAnsi" w:cstheme="minorHAnsi"/>
        </w:rPr>
        <w:t>. This is accessible to</w:t>
      </w:r>
      <w:r>
        <w:rPr>
          <w:rFonts w:asciiTheme="minorHAnsi" w:hAnsiTheme="minorHAnsi" w:cstheme="minorHAnsi"/>
        </w:rPr>
        <w:t xml:space="preserve"> </w:t>
      </w:r>
      <w:r w:rsidRPr="00FC42A0">
        <w:rPr>
          <w:rFonts w:asciiTheme="minorHAnsi" w:hAnsiTheme="minorHAnsi" w:cstheme="minorHAnsi"/>
        </w:rPr>
        <w:t>all our colleagues via th</w:t>
      </w:r>
      <w:r w:rsidR="00491A46">
        <w:rPr>
          <w:rFonts w:asciiTheme="minorHAnsi" w:hAnsiTheme="minorHAnsi" w:cstheme="minorHAnsi"/>
        </w:rPr>
        <w:t xml:space="preserve">e following link: </w:t>
      </w:r>
      <w:r w:rsidR="00491A46" w:rsidRPr="00491A46">
        <w:rPr>
          <w:rFonts w:asciiTheme="minorHAnsi" w:hAnsiTheme="minorHAnsi" w:cstheme="minorHAnsi"/>
        </w:rPr>
        <w:t>https://www.gla.gov.uk/publications/resources/glaa-videos/glaa-modern-day-slavery/</w:t>
      </w:r>
      <w:r w:rsidRPr="00FC42A0">
        <w:rPr>
          <w:rFonts w:asciiTheme="minorHAnsi" w:hAnsiTheme="minorHAnsi" w:cstheme="minorHAnsi"/>
        </w:rPr>
        <w:t xml:space="preserve">. </w:t>
      </w:r>
    </w:p>
    <w:p w14:paraId="444E1A85" w14:textId="035C33CA" w:rsidR="00FC42A0" w:rsidRDefault="00FC42A0" w:rsidP="00FC42A0">
      <w:pPr>
        <w:jc w:val="both"/>
        <w:rPr>
          <w:rFonts w:asciiTheme="minorHAnsi" w:hAnsiTheme="minorHAnsi" w:cstheme="minorHAnsi"/>
        </w:rPr>
      </w:pPr>
    </w:p>
    <w:p w14:paraId="020280B5" w14:textId="5C83A4FE" w:rsidR="00FC42A0" w:rsidRPr="00FC42A0" w:rsidRDefault="00FC42A0" w:rsidP="00FC42A0">
      <w:pPr>
        <w:jc w:val="both"/>
        <w:rPr>
          <w:rFonts w:asciiTheme="minorHAnsi" w:hAnsiTheme="minorHAnsi" w:cstheme="minorHAnsi"/>
          <w:b/>
          <w:bCs/>
        </w:rPr>
      </w:pPr>
      <w:r w:rsidRPr="00FC42A0">
        <w:rPr>
          <w:rFonts w:asciiTheme="minorHAnsi" w:hAnsiTheme="minorHAnsi" w:cstheme="minorHAnsi"/>
          <w:b/>
          <w:bCs/>
        </w:rPr>
        <w:t>Monitoring</w:t>
      </w:r>
    </w:p>
    <w:p w14:paraId="033B8D33" w14:textId="5E92B29D" w:rsidR="00FC42A0" w:rsidRDefault="00FC42A0" w:rsidP="00FC42A0">
      <w:pPr>
        <w:jc w:val="both"/>
        <w:rPr>
          <w:rFonts w:asciiTheme="minorHAnsi" w:hAnsiTheme="minorHAnsi" w:cstheme="minorHAnsi"/>
        </w:rPr>
      </w:pPr>
      <w:r w:rsidRPr="00FC42A0">
        <w:rPr>
          <w:rFonts w:asciiTheme="minorHAnsi" w:hAnsiTheme="minorHAnsi" w:cstheme="minorHAnsi"/>
        </w:rPr>
        <w:t>The F</w:t>
      </w:r>
      <w:r>
        <w:rPr>
          <w:rFonts w:asciiTheme="minorHAnsi" w:hAnsiTheme="minorHAnsi" w:cstheme="minorHAnsi"/>
        </w:rPr>
        <w:t>ederation</w:t>
      </w:r>
      <w:r w:rsidRPr="00FC42A0">
        <w:rPr>
          <w:rFonts w:asciiTheme="minorHAnsi" w:hAnsiTheme="minorHAnsi" w:cstheme="minorHAnsi"/>
        </w:rPr>
        <w:t xml:space="preserve"> will monitor procedures and review the Anti-Slavery policy regularly and at least annually. We will provide information and (if necessary) training on any</w:t>
      </w:r>
      <w:r>
        <w:rPr>
          <w:rFonts w:asciiTheme="minorHAnsi" w:hAnsiTheme="minorHAnsi" w:cstheme="minorHAnsi"/>
        </w:rPr>
        <w:t xml:space="preserve"> </w:t>
      </w:r>
      <w:r w:rsidRPr="00FC42A0">
        <w:rPr>
          <w:rFonts w:asciiTheme="minorHAnsi" w:hAnsiTheme="minorHAnsi" w:cstheme="minorHAnsi"/>
        </w:rPr>
        <w:t>changes which are made.</w:t>
      </w:r>
    </w:p>
    <w:p w14:paraId="2402AD85" w14:textId="3CDB1B36" w:rsidR="00FC42A0" w:rsidRDefault="00FC42A0" w:rsidP="00FC42A0">
      <w:pPr>
        <w:jc w:val="both"/>
        <w:rPr>
          <w:rFonts w:asciiTheme="minorHAnsi" w:hAnsiTheme="minorHAnsi" w:cstheme="minorHAnsi"/>
        </w:rPr>
      </w:pPr>
    </w:p>
    <w:p w14:paraId="7D1ED54A" w14:textId="717DB77F" w:rsidR="0059523D" w:rsidRDefault="0059523D" w:rsidP="00BB5CDE">
      <w:pPr>
        <w:jc w:val="both"/>
        <w:rPr>
          <w:rFonts w:asciiTheme="minorHAnsi" w:hAnsiTheme="minorHAnsi" w:cstheme="minorHAnsi"/>
        </w:rPr>
      </w:pPr>
    </w:p>
    <w:p w14:paraId="3B5F0179" w14:textId="4AF8B812" w:rsidR="0046226B" w:rsidRDefault="0046226B" w:rsidP="00BB5C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PETE CHEEMA</w:t>
      </w:r>
    </w:p>
    <w:p w14:paraId="42BA5CE3" w14:textId="0526BECA" w:rsidR="0046226B" w:rsidRDefault="0046226B" w:rsidP="00BB5C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Chief Executive, SGF</w:t>
      </w:r>
    </w:p>
    <w:p w14:paraId="3A72090D" w14:textId="5BB856E6" w:rsidR="00C835E8" w:rsidRDefault="00C835E8" w:rsidP="00BB5CDE">
      <w:pPr>
        <w:jc w:val="both"/>
        <w:rPr>
          <w:rFonts w:asciiTheme="minorHAnsi" w:hAnsiTheme="minorHAnsi" w:cstheme="minorHAnsi"/>
        </w:rPr>
      </w:pPr>
    </w:p>
    <w:p w14:paraId="47F33733" w14:textId="77777777" w:rsidR="000F57BF" w:rsidRDefault="000F57BF" w:rsidP="00BB5CDE">
      <w:pPr>
        <w:jc w:val="both"/>
        <w:rPr>
          <w:rFonts w:asciiTheme="minorHAnsi" w:hAnsiTheme="minorHAnsi" w:cstheme="minorHAnsi"/>
        </w:rPr>
      </w:pPr>
    </w:p>
    <w:p w14:paraId="13AA5BC7" w14:textId="77777777" w:rsidR="000F57BF" w:rsidRPr="00172A14" w:rsidRDefault="000F57BF" w:rsidP="000F57BF">
      <w:pPr>
        <w:jc w:val="both"/>
        <w:rPr>
          <w:rFonts w:asciiTheme="minorHAnsi" w:hAnsiTheme="minorHAnsi" w:cstheme="minorHAnsi"/>
          <w:b/>
          <w:bCs/>
          <w:i/>
          <w:iCs/>
        </w:rPr>
      </w:pPr>
      <w:bookmarkStart w:id="0" w:name="_Hlk151031903"/>
      <w:r w:rsidRPr="00172A14">
        <w:rPr>
          <w:rFonts w:asciiTheme="minorHAnsi" w:hAnsiTheme="minorHAnsi" w:cstheme="minorHAnsi"/>
          <w:b/>
          <w:bCs/>
          <w:i/>
          <w:iCs/>
        </w:rPr>
        <w:t>Policy Reviewed, Updated and Agreed 14</w:t>
      </w:r>
      <w:r w:rsidRPr="00172A14">
        <w:rPr>
          <w:rFonts w:asciiTheme="minorHAnsi" w:hAnsiTheme="minorHAnsi" w:cstheme="minorHAnsi"/>
          <w:b/>
          <w:bCs/>
          <w:i/>
          <w:iCs/>
          <w:vertAlign w:val="superscript"/>
        </w:rPr>
        <w:t>th</w:t>
      </w:r>
      <w:r w:rsidRPr="00172A14">
        <w:rPr>
          <w:rFonts w:asciiTheme="minorHAnsi" w:hAnsiTheme="minorHAnsi" w:cstheme="minorHAnsi"/>
          <w:b/>
          <w:bCs/>
          <w:i/>
          <w:iCs/>
        </w:rPr>
        <w:t xml:space="preserve"> November 2023</w:t>
      </w:r>
      <w:bookmarkEnd w:id="0"/>
    </w:p>
    <w:p w14:paraId="104B19EC" w14:textId="77777777" w:rsidR="000F57BF" w:rsidRPr="0050543E" w:rsidRDefault="000F57BF" w:rsidP="00BB5CDE">
      <w:pPr>
        <w:jc w:val="both"/>
        <w:rPr>
          <w:rFonts w:asciiTheme="minorHAnsi" w:hAnsiTheme="minorHAnsi" w:cstheme="minorHAnsi"/>
        </w:rPr>
      </w:pPr>
    </w:p>
    <w:sectPr w:rsidR="000F57BF" w:rsidRPr="0050543E" w:rsidSect="0065449B">
      <w:headerReference w:type="default" r:id="rId7"/>
      <w:footerReference w:type="default" r:id="rId8"/>
      <w:pgSz w:w="11906" w:h="16838"/>
      <w:pgMar w:top="1258" w:right="1133" w:bottom="719" w:left="1260" w:header="0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D01A" w14:textId="77777777" w:rsidR="00310605" w:rsidRDefault="00310605">
      <w:r>
        <w:separator/>
      </w:r>
    </w:p>
  </w:endnote>
  <w:endnote w:type="continuationSeparator" w:id="0">
    <w:p w14:paraId="1EB3BDBB" w14:textId="77777777" w:rsidR="00310605" w:rsidRDefault="0031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DD31" w14:textId="7EBB4988" w:rsidR="00BE1DC6" w:rsidRPr="000F57BF" w:rsidRDefault="005B25D0" w:rsidP="000F57BF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  <w:r w:rsidRPr="00BE1DC6">
      <w:rPr>
        <w:rFonts w:ascii="Arial Narrow" w:hAnsi="Arial Narrow"/>
        <w:sz w:val="18"/>
        <w:szCs w:val="18"/>
      </w:rPr>
      <w:fldChar w:fldCharType="begin"/>
    </w:r>
    <w:r w:rsidRPr="00BE1DC6">
      <w:rPr>
        <w:rFonts w:ascii="Arial Narrow" w:hAnsi="Arial Narrow"/>
        <w:sz w:val="18"/>
        <w:szCs w:val="18"/>
      </w:rPr>
      <w:instrText xml:space="preserve"> FILENAME </w:instrText>
    </w:r>
    <w:r w:rsidRPr="00BE1DC6">
      <w:rPr>
        <w:rFonts w:ascii="Arial Narrow" w:hAnsi="Arial Narrow"/>
        <w:sz w:val="18"/>
        <w:szCs w:val="18"/>
      </w:rPr>
      <w:fldChar w:fldCharType="separate"/>
    </w:r>
    <w:r w:rsidR="001620D6">
      <w:rPr>
        <w:rFonts w:ascii="Arial Narrow" w:hAnsi="Arial Narrow"/>
        <w:noProof/>
        <w:sz w:val="18"/>
        <w:szCs w:val="18"/>
      </w:rPr>
      <w:t>Document1</w:t>
    </w:r>
    <w:r w:rsidRPr="00BE1DC6">
      <w:rPr>
        <w:rFonts w:ascii="Arial Narrow" w:hAnsi="Arial Narrow"/>
        <w:sz w:val="18"/>
        <w:szCs w:val="18"/>
      </w:rPr>
      <w:fldChar w:fldCharType="end"/>
    </w:r>
    <w:r w:rsidR="00AE742F" w:rsidRPr="00BE1DC6">
      <w:rPr>
        <w:rFonts w:ascii="Arial Narrow" w:hAnsi="Arial Narrow"/>
        <w:sz w:val="18"/>
        <w:szCs w:val="18"/>
      </w:rPr>
      <w:t xml:space="preserve">    </w:t>
    </w:r>
    <w:r w:rsidR="00AE742F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sz w:val="20"/>
        <w:szCs w:val="20"/>
      </w:rPr>
      <w:tab/>
    </w:r>
    <w:r w:rsidRPr="00BE1DC6">
      <w:rPr>
        <w:rFonts w:ascii="Arial Narrow" w:hAnsi="Arial Narrow"/>
        <w:sz w:val="18"/>
        <w:szCs w:val="18"/>
      </w:rPr>
      <w:t xml:space="preserve">Page </w:t>
    </w:r>
    <w:r w:rsidRPr="00BE1DC6">
      <w:rPr>
        <w:rFonts w:ascii="Arial Narrow" w:hAnsi="Arial Narrow"/>
        <w:sz w:val="18"/>
        <w:szCs w:val="18"/>
      </w:rPr>
      <w:fldChar w:fldCharType="begin"/>
    </w:r>
    <w:r w:rsidRPr="00BE1DC6">
      <w:rPr>
        <w:rFonts w:ascii="Arial Narrow" w:hAnsi="Arial Narrow"/>
        <w:sz w:val="18"/>
        <w:szCs w:val="18"/>
      </w:rPr>
      <w:instrText xml:space="preserve"> PAGE </w:instrText>
    </w:r>
    <w:r w:rsidRPr="00BE1DC6">
      <w:rPr>
        <w:rFonts w:ascii="Arial Narrow" w:hAnsi="Arial Narrow"/>
        <w:sz w:val="18"/>
        <w:szCs w:val="18"/>
      </w:rPr>
      <w:fldChar w:fldCharType="separate"/>
    </w:r>
    <w:r w:rsidR="00142EA3">
      <w:rPr>
        <w:rFonts w:ascii="Arial Narrow" w:hAnsi="Arial Narrow"/>
        <w:noProof/>
        <w:sz w:val="18"/>
        <w:szCs w:val="18"/>
      </w:rPr>
      <w:t>1</w:t>
    </w:r>
    <w:r w:rsidRPr="00BE1DC6">
      <w:rPr>
        <w:rFonts w:ascii="Arial Narrow" w:hAnsi="Arial Narrow"/>
        <w:sz w:val="18"/>
        <w:szCs w:val="18"/>
      </w:rPr>
      <w:fldChar w:fldCharType="end"/>
    </w:r>
    <w:r w:rsidRPr="00BE1DC6">
      <w:rPr>
        <w:rFonts w:ascii="Arial Narrow" w:hAnsi="Arial Narrow"/>
        <w:sz w:val="18"/>
        <w:szCs w:val="18"/>
      </w:rPr>
      <w:t xml:space="preserve"> of </w:t>
    </w:r>
    <w:r w:rsidRPr="00BE1DC6">
      <w:rPr>
        <w:rFonts w:ascii="Arial Narrow" w:hAnsi="Arial Narrow"/>
        <w:sz w:val="18"/>
        <w:szCs w:val="18"/>
      </w:rPr>
      <w:fldChar w:fldCharType="begin"/>
    </w:r>
    <w:r w:rsidRPr="00BE1DC6">
      <w:rPr>
        <w:rFonts w:ascii="Arial Narrow" w:hAnsi="Arial Narrow"/>
        <w:sz w:val="18"/>
        <w:szCs w:val="18"/>
      </w:rPr>
      <w:instrText xml:space="preserve"> NUMPAGES </w:instrText>
    </w:r>
    <w:r w:rsidRPr="00BE1DC6">
      <w:rPr>
        <w:rFonts w:ascii="Arial Narrow" w:hAnsi="Arial Narrow"/>
        <w:sz w:val="18"/>
        <w:szCs w:val="18"/>
      </w:rPr>
      <w:fldChar w:fldCharType="separate"/>
    </w:r>
    <w:r w:rsidR="00142EA3">
      <w:rPr>
        <w:rFonts w:ascii="Arial Narrow" w:hAnsi="Arial Narrow"/>
        <w:noProof/>
        <w:sz w:val="18"/>
        <w:szCs w:val="18"/>
      </w:rPr>
      <w:t>1</w:t>
    </w:r>
    <w:r w:rsidRPr="00BE1DC6">
      <w:rPr>
        <w:rFonts w:ascii="Arial Narrow" w:hAnsi="Arial Narrow"/>
        <w:sz w:val="18"/>
        <w:szCs w:val="18"/>
      </w:rPr>
      <w:fldChar w:fldCharType="end"/>
    </w:r>
  </w:p>
  <w:p w14:paraId="3176A26E" w14:textId="77777777" w:rsidR="00BE1DC6" w:rsidRPr="00462F02" w:rsidRDefault="00BE1DC6" w:rsidP="00BE1DC6">
    <w:pPr>
      <w:jc w:val="center"/>
      <w:rPr>
        <w:rFonts w:ascii="Arial Narrow" w:hAnsi="Arial Narrow"/>
        <w:color w:val="538135" w:themeColor="accent6" w:themeShade="BF"/>
        <w:sz w:val="18"/>
        <w:szCs w:val="18"/>
      </w:rPr>
    </w:pPr>
    <w:r w:rsidRPr="00462F02">
      <w:rPr>
        <w:rFonts w:ascii="Arial Narrow" w:hAnsi="Arial Narrow"/>
        <w:color w:val="538135" w:themeColor="accent6" w:themeShade="BF"/>
        <w:sz w:val="18"/>
        <w:szCs w:val="18"/>
      </w:rPr>
      <w:t>222 Queensferry Road, Edinburgh, EH4 2BN, Tel: 0131 343 3300, e-mail: info@sgfscot.co.uk</w:t>
    </w:r>
  </w:p>
  <w:p w14:paraId="2F4212BB" w14:textId="77777777" w:rsidR="00AE742F" w:rsidRPr="00AE742F" w:rsidRDefault="00AE742F" w:rsidP="00BE1DC6">
    <w:pPr>
      <w:pStyle w:val="Footer"/>
      <w:pBdr>
        <w:top w:val="single" w:sz="4" w:space="1" w:color="auto"/>
      </w:pBdr>
      <w:rPr>
        <w:rFonts w:ascii="Arial Narrow" w:hAnsi="Arial Narrow"/>
        <w:color w:val="538135" w:themeColor="accent6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A116" w14:textId="77777777" w:rsidR="00310605" w:rsidRDefault="00310605">
      <w:r>
        <w:separator/>
      </w:r>
    </w:p>
  </w:footnote>
  <w:footnote w:type="continuationSeparator" w:id="0">
    <w:p w14:paraId="136C6C86" w14:textId="77777777" w:rsidR="00310605" w:rsidRDefault="0031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8308" w14:textId="77777777" w:rsidR="00AE742F" w:rsidRDefault="00142EA3" w:rsidP="00AE742F">
    <w:pPr>
      <w:pStyle w:val="Header"/>
      <w:ind w:left="-1260"/>
    </w:pPr>
    <w:r w:rsidRPr="00734E09">
      <w:rPr>
        <w:noProof/>
      </w:rPr>
      <w:drawing>
        <wp:inline distT="0" distB="0" distL="0" distR="0" wp14:anchorId="7A1DC3ED" wp14:editId="62F264E4">
          <wp:extent cx="7549076" cy="2190750"/>
          <wp:effectExtent l="0" t="0" r="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443" cy="2197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A54"/>
    <w:multiLevelType w:val="hybridMultilevel"/>
    <w:tmpl w:val="BBA4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6CA1"/>
    <w:multiLevelType w:val="hybridMultilevel"/>
    <w:tmpl w:val="364ED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030C9"/>
    <w:multiLevelType w:val="hybridMultilevel"/>
    <w:tmpl w:val="BDE0E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68CB"/>
    <w:multiLevelType w:val="hybridMultilevel"/>
    <w:tmpl w:val="49E2DC2C"/>
    <w:lvl w:ilvl="0" w:tplc="3DC290EC">
      <w:start w:val="1"/>
      <w:numFmt w:val="decimal"/>
      <w:pStyle w:val="StyleArial10ptJustified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kern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kern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C0EC8"/>
    <w:multiLevelType w:val="hybridMultilevel"/>
    <w:tmpl w:val="C2E8F344"/>
    <w:lvl w:ilvl="0" w:tplc="B5169B2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6E92"/>
    <w:multiLevelType w:val="hybridMultilevel"/>
    <w:tmpl w:val="6B367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C3AB3"/>
    <w:multiLevelType w:val="hybridMultilevel"/>
    <w:tmpl w:val="39D6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C6F44"/>
    <w:multiLevelType w:val="hybridMultilevel"/>
    <w:tmpl w:val="A978C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641D7"/>
    <w:multiLevelType w:val="hybridMultilevel"/>
    <w:tmpl w:val="FC4E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66F11"/>
    <w:multiLevelType w:val="hybridMultilevel"/>
    <w:tmpl w:val="64104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372C"/>
    <w:multiLevelType w:val="hybridMultilevel"/>
    <w:tmpl w:val="C32E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D0BE9"/>
    <w:multiLevelType w:val="hybridMultilevel"/>
    <w:tmpl w:val="5A2A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B788F"/>
    <w:multiLevelType w:val="hybridMultilevel"/>
    <w:tmpl w:val="98487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42BF1"/>
    <w:multiLevelType w:val="hybridMultilevel"/>
    <w:tmpl w:val="F04C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D59D8"/>
    <w:multiLevelType w:val="hybridMultilevel"/>
    <w:tmpl w:val="1EE0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72C74"/>
    <w:multiLevelType w:val="hybridMultilevel"/>
    <w:tmpl w:val="41829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F1470"/>
    <w:multiLevelType w:val="hybridMultilevel"/>
    <w:tmpl w:val="8DA69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96A1B"/>
    <w:multiLevelType w:val="hybridMultilevel"/>
    <w:tmpl w:val="A8927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26DF7"/>
    <w:multiLevelType w:val="hybridMultilevel"/>
    <w:tmpl w:val="58005CC2"/>
    <w:lvl w:ilvl="0" w:tplc="2DAEB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6B21B3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C5A06E6"/>
    <w:multiLevelType w:val="hybridMultilevel"/>
    <w:tmpl w:val="95EE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C585E"/>
    <w:multiLevelType w:val="hybridMultilevel"/>
    <w:tmpl w:val="C5782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591663">
    <w:abstractNumId w:val="3"/>
  </w:num>
  <w:num w:numId="2" w16cid:durableId="710107436">
    <w:abstractNumId w:val="18"/>
  </w:num>
  <w:num w:numId="3" w16cid:durableId="879636688">
    <w:abstractNumId w:val="13"/>
  </w:num>
  <w:num w:numId="4" w16cid:durableId="584916440">
    <w:abstractNumId w:val="17"/>
  </w:num>
  <w:num w:numId="5" w16cid:durableId="2133403625">
    <w:abstractNumId w:val="19"/>
  </w:num>
  <w:num w:numId="6" w16cid:durableId="1120680977">
    <w:abstractNumId w:val="8"/>
  </w:num>
  <w:num w:numId="7" w16cid:durableId="875238544">
    <w:abstractNumId w:val="2"/>
  </w:num>
  <w:num w:numId="8" w16cid:durableId="1084182391">
    <w:abstractNumId w:val="0"/>
  </w:num>
  <w:num w:numId="9" w16cid:durableId="67118960">
    <w:abstractNumId w:val="4"/>
  </w:num>
  <w:num w:numId="10" w16cid:durableId="831720010">
    <w:abstractNumId w:val="14"/>
  </w:num>
  <w:num w:numId="11" w16cid:durableId="848065058">
    <w:abstractNumId w:val="6"/>
  </w:num>
  <w:num w:numId="12" w16cid:durableId="160974468">
    <w:abstractNumId w:val="9"/>
  </w:num>
  <w:num w:numId="13" w16cid:durableId="2038003440">
    <w:abstractNumId w:val="12"/>
  </w:num>
  <w:num w:numId="14" w16cid:durableId="1728213800">
    <w:abstractNumId w:val="11"/>
  </w:num>
  <w:num w:numId="15" w16cid:durableId="1083986355">
    <w:abstractNumId w:val="5"/>
  </w:num>
  <w:num w:numId="16" w16cid:durableId="1797793392">
    <w:abstractNumId w:val="16"/>
  </w:num>
  <w:num w:numId="17" w16cid:durableId="947395620">
    <w:abstractNumId w:val="10"/>
  </w:num>
  <w:num w:numId="18" w16cid:durableId="1751930433">
    <w:abstractNumId w:val="7"/>
  </w:num>
  <w:num w:numId="19" w16cid:durableId="1065449444">
    <w:abstractNumId w:val="1"/>
  </w:num>
  <w:num w:numId="20" w16cid:durableId="158888460">
    <w:abstractNumId w:val="15"/>
  </w:num>
  <w:num w:numId="21" w16cid:durableId="6283161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D6"/>
    <w:rsid w:val="000B48AC"/>
    <w:rsid w:val="000E024F"/>
    <w:rsid w:val="000F57BF"/>
    <w:rsid w:val="00127FE7"/>
    <w:rsid w:val="00142EA3"/>
    <w:rsid w:val="001620D6"/>
    <w:rsid w:val="00164575"/>
    <w:rsid w:val="0018154E"/>
    <w:rsid w:val="001E14CA"/>
    <w:rsid w:val="00244CE9"/>
    <w:rsid w:val="00310605"/>
    <w:rsid w:val="00355E20"/>
    <w:rsid w:val="003576FC"/>
    <w:rsid w:val="003931E7"/>
    <w:rsid w:val="003D2440"/>
    <w:rsid w:val="003D75B5"/>
    <w:rsid w:val="0046226B"/>
    <w:rsid w:val="004704AD"/>
    <w:rsid w:val="00472D4E"/>
    <w:rsid w:val="00491A46"/>
    <w:rsid w:val="0050543E"/>
    <w:rsid w:val="0059523D"/>
    <w:rsid w:val="005B25D0"/>
    <w:rsid w:val="00632782"/>
    <w:rsid w:val="0065449B"/>
    <w:rsid w:val="006C56F6"/>
    <w:rsid w:val="00707079"/>
    <w:rsid w:val="007359D4"/>
    <w:rsid w:val="00744E9B"/>
    <w:rsid w:val="00763FA0"/>
    <w:rsid w:val="00770F5D"/>
    <w:rsid w:val="00955CBB"/>
    <w:rsid w:val="009A27A6"/>
    <w:rsid w:val="009C4E29"/>
    <w:rsid w:val="009E4D2E"/>
    <w:rsid w:val="00A114F7"/>
    <w:rsid w:val="00A22D52"/>
    <w:rsid w:val="00A75EE2"/>
    <w:rsid w:val="00AE742F"/>
    <w:rsid w:val="00B05269"/>
    <w:rsid w:val="00B22D98"/>
    <w:rsid w:val="00BA7857"/>
    <w:rsid w:val="00BB5CDE"/>
    <w:rsid w:val="00BE1DC6"/>
    <w:rsid w:val="00C835E8"/>
    <w:rsid w:val="00D93A9C"/>
    <w:rsid w:val="00DC36E3"/>
    <w:rsid w:val="00DE58AA"/>
    <w:rsid w:val="00E802BF"/>
    <w:rsid w:val="00EB3C68"/>
    <w:rsid w:val="00F84C0B"/>
    <w:rsid w:val="00FC0025"/>
    <w:rsid w:val="00FC42A0"/>
    <w:rsid w:val="00FC6981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630E735"/>
  <w15:chartTrackingRefBased/>
  <w15:docId w15:val="{7345B754-1DB4-4EA9-866D-000828DA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4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1">
    <w:name w:val="Style Arial 10 pt Justified1"/>
    <w:basedOn w:val="Normal"/>
    <w:rsid w:val="009A27A6"/>
    <w:pPr>
      <w:numPr>
        <w:numId w:val="1"/>
      </w:numPr>
      <w:jc w:val="both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rsid w:val="009A27A6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9A27A6"/>
    <w:rPr>
      <w:color w:val="0000FF"/>
      <w:u w:val="single"/>
    </w:rPr>
  </w:style>
  <w:style w:type="table" w:styleId="TableGrid">
    <w:name w:val="Table Grid"/>
    <w:basedOn w:val="TableNormal"/>
    <w:rsid w:val="00F8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25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25D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5054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543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3278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C4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mplates\SGF%20Blank%20Document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SGF Blank Document 2018.dotx</Template>
  <TotalTime>16</TotalTime>
  <Pages>4</Pages>
  <Words>1252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SGF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Pauline Mullen</dc:creator>
  <cp:keywords/>
  <dc:description/>
  <cp:lastModifiedBy>Pauline Mullen</cp:lastModifiedBy>
  <cp:revision>5</cp:revision>
  <dcterms:created xsi:type="dcterms:W3CDTF">2020-09-25T10:13:00Z</dcterms:created>
  <dcterms:modified xsi:type="dcterms:W3CDTF">2023-11-16T13:02:00Z</dcterms:modified>
</cp:coreProperties>
</file>